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EF" w:rsidRPr="001D3446" w:rsidRDefault="002F64EF" w:rsidP="002F64EF">
      <w:pPr>
        <w:ind w:right="1"/>
        <w:rPr>
          <w:b/>
          <w:lang w:val="en-US"/>
        </w:rPr>
      </w:pPr>
    </w:p>
    <w:p w:rsidR="002F64EF" w:rsidRDefault="002F64EF" w:rsidP="002F64EF">
      <w:pPr>
        <w:ind w:left="-228" w:right="1"/>
        <w:jc w:val="center"/>
        <w:rPr>
          <w:b/>
        </w:rPr>
      </w:pPr>
      <w:r>
        <w:rPr>
          <w:b/>
        </w:rPr>
        <w:t xml:space="preserve">ДОГОВОР </w:t>
      </w:r>
    </w:p>
    <w:p w:rsidR="002F64EF" w:rsidRPr="00F40387" w:rsidRDefault="002F64EF" w:rsidP="002F64EF">
      <w:pPr>
        <w:ind w:left="-228" w:right="1"/>
        <w:jc w:val="center"/>
        <w:rPr>
          <w:b/>
        </w:rPr>
      </w:pPr>
      <w:r w:rsidRPr="00F40387">
        <w:rPr>
          <w:b/>
          <w:color w:val="000000"/>
        </w:rPr>
        <w:t>на осуществление безвозмездной благотворительной помощи</w:t>
      </w:r>
    </w:p>
    <w:p w:rsidR="002F64EF" w:rsidRDefault="002F64EF" w:rsidP="002F64EF">
      <w:pPr>
        <w:ind w:left="-228" w:right="1"/>
        <w:jc w:val="center"/>
        <w:rPr>
          <w:b/>
          <w:highlight w:val="yellow"/>
        </w:rPr>
      </w:pPr>
    </w:p>
    <w:p w:rsidR="002F64EF" w:rsidRDefault="002F64EF" w:rsidP="002F64EF">
      <w:pPr>
        <w:ind w:left="-228" w:right="1"/>
      </w:pPr>
    </w:p>
    <w:p w:rsidR="002F64EF" w:rsidRDefault="002F64EF" w:rsidP="002F64EF">
      <w:pPr>
        <w:ind w:left="-228" w:right="1"/>
      </w:pPr>
      <w:r>
        <w:t xml:space="preserve">г. </w:t>
      </w:r>
      <w:r w:rsidR="004433E8">
        <w:t>Пенза</w:t>
      </w:r>
      <w:r>
        <w:t xml:space="preserve">                                                                                                  «   » ____________20__ г.</w:t>
      </w:r>
    </w:p>
    <w:p w:rsidR="002F64EF" w:rsidRDefault="002F64EF" w:rsidP="002F64EF">
      <w:pPr>
        <w:ind w:left="-228" w:right="1"/>
      </w:pPr>
    </w:p>
    <w:p w:rsidR="002F64EF" w:rsidRPr="008D15D0" w:rsidRDefault="004433E8" w:rsidP="002F64EF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4433E8">
        <w:rPr>
          <w:b/>
          <w:color w:val="000000"/>
        </w:rPr>
        <w:t xml:space="preserve">Пензенская региональная общественная организация </w:t>
      </w:r>
      <w:r w:rsidR="00C5060F">
        <w:rPr>
          <w:b/>
          <w:color w:val="000000"/>
        </w:rPr>
        <w:t>защиты животных</w:t>
      </w:r>
      <w:r w:rsidRPr="004433E8">
        <w:rPr>
          <w:b/>
          <w:color w:val="000000"/>
        </w:rPr>
        <w:t xml:space="preserve"> "ВМЕСТЕ"</w:t>
      </w:r>
      <w:r w:rsidR="002F64EF" w:rsidRPr="008D15D0">
        <w:rPr>
          <w:color w:val="000000"/>
        </w:rPr>
        <w:t xml:space="preserve"> в лице</w:t>
      </w:r>
      <w:r w:rsidRPr="004433E8">
        <w:rPr>
          <w:color w:val="000000"/>
        </w:rPr>
        <w:t xml:space="preserve"> </w:t>
      </w:r>
      <w:proofErr w:type="spellStart"/>
      <w:r>
        <w:rPr>
          <w:color w:val="000000"/>
        </w:rPr>
        <w:t>Пермяковой</w:t>
      </w:r>
      <w:proofErr w:type="spellEnd"/>
      <w:r>
        <w:rPr>
          <w:color w:val="000000"/>
        </w:rPr>
        <w:t xml:space="preserve"> Марины Викторовны</w:t>
      </w:r>
      <w:r w:rsidR="002F64EF" w:rsidRPr="008D15D0">
        <w:rPr>
          <w:color w:val="000000"/>
        </w:rPr>
        <w:t>, действующе</w:t>
      </w:r>
      <w:r w:rsidR="00AD35AB">
        <w:rPr>
          <w:color w:val="000000"/>
        </w:rPr>
        <w:t>й на основании Устава, именуемая</w:t>
      </w:r>
      <w:r w:rsidR="002F64EF" w:rsidRPr="008D15D0">
        <w:rPr>
          <w:color w:val="000000"/>
        </w:rPr>
        <w:t xml:space="preserve"> в дальнейшем «</w:t>
      </w:r>
      <w:r>
        <w:rPr>
          <w:color w:val="000000"/>
        </w:rPr>
        <w:t>ПРООЗЖ</w:t>
      </w:r>
      <w:r w:rsidR="002F64EF" w:rsidRPr="008D15D0">
        <w:rPr>
          <w:color w:val="000000"/>
        </w:rPr>
        <w:t>»</w:t>
      </w:r>
      <w:r w:rsidR="002F64EF" w:rsidRPr="008D15D0">
        <w:rPr>
          <w:snapToGrid w:val="0"/>
          <w:color w:val="000000"/>
        </w:rPr>
        <w:t>,</w:t>
      </w:r>
    </w:p>
    <w:p w:rsidR="002F64EF" w:rsidRPr="005B3F21" w:rsidRDefault="002F64EF" w:rsidP="002F64EF">
      <w:pPr>
        <w:ind w:right="1"/>
        <w:jc w:val="both"/>
        <w:rPr>
          <w:snapToGrid w:val="0"/>
          <w:vertAlign w:val="superscript"/>
        </w:rPr>
      </w:pPr>
      <w:r>
        <w:rPr>
          <w:snapToGrid w:val="0"/>
        </w:rPr>
        <w:t xml:space="preserve">и </w:t>
      </w:r>
      <w:r w:rsidRPr="005B3F21">
        <w:rPr>
          <w:snapToGrid w:val="0"/>
          <w:color w:val="000000"/>
        </w:rPr>
        <w:t>_______________________________________________________________________</w:t>
      </w:r>
      <w:r w:rsidRPr="005B3F21">
        <w:t>______,</w:t>
      </w:r>
      <w:r w:rsidRPr="005B3F21">
        <w:rPr>
          <w:snapToGrid w:val="0"/>
          <w:vertAlign w:val="superscript"/>
        </w:rPr>
        <w:t xml:space="preserve"> </w:t>
      </w:r>
    </w:p>
    <w:p w:rsidR="002F64EF" w:rsidRPr="005B3F21" w:rsidRDefault="002F64EF" w:rsidP="002F64EF">
      <w:pPr>
        <w:ind w:right="1"/>
        <w:jc w:val="center"/>
      </w:pPr>
      <w:r>
        <w:rPr>
          <w:snapToGrid w:val="0"/>
          <w:vertAlign w:val="superscript"/>
        </w:rPr>
        <w:t>(</w:t>
      </w:r>
      <w:r w:rsidRPr="005B3F21">
        <w:rPr>
          <w:snapToGrid w:val="0"/>
          <w:vertAlign w:val="superscript"/>
        </w:rPr>
        <w:t xml:space="preserve">указать Ф.И.О. </w:t>
      </w:r>
      <w:r w:rsidR="00AD35AB">
        <w:rPr>
          <w:snapToGrid w:val="0"/>
          <w:vertAlign w:val="superscript"/>
        </w:rPr>
        <w:t>куратора, чей подопечный нужда</w:t>
      </w:r>
      <w:r>
        <w:rPr>
          <w:snapToGrid w:val="0"/>
          <w:vertAlign w:val="superscript"/>
        </w:rPr>
        <w:t>ется</w:t>
      </w:r>
      <w:r w:rsidRPr="005B3F21">
        <w:rPr>
          <w:snapToGrid w:val="0"/>
          <w:vertAlign w:val="superscript"/>
        </w:rPr>
        <w:t xml:space="preserve"> в помощи)</w:t>
      </w:r>
    </w:p>
    <w:p w:rsidR="002F64EF" w:rsidRDefault="002F64EF" w:rsidP="002F64EF">
      <w:pPr>
        <w:ind w:right="1"/>
        <w:jc w:val="both"/>
      </w:pPr>
      <w:r>
        <w:t xml:space="preserve">именуемый в дальнейшем </w:t>
      </w:r>
      <w:proofErr w:type="spellStart"/>
      <w:r>
        <w:rPr>
          <w:b/>
          <w:i/>
        </w:rPr>
        <w:t>Благополучатель</w:t>
      </w:r>
      <w:proofErr w:type="spellEnd"/>
      <w:r>
        <w:t xml:space="preserve">, </w:t>
      </w:r>
      <w:r>
        <w:rPr>
          <w:snapToGrid w:val="0"/>
          <w:color w:val="000000"/>
        </w:rPr>
        <w:t xml:space="preserve">с другой стороны, вместе именуемые </w:t>
      </w:r>
      <w:r w:rsidRPr="005B3F21">
        <w:rPr>
          <w:b/>
          <w:i/>
          <w:snapToGrid w:val="0"/>
          <w:color w:val="000000"/>
        </w:rPr>
        <w:t>Стороны</w:t>
      </w:r>
      <w:r>
        <w:rPr>
          <w:snapToGrid w:val="0"/>
          <w:color w:val="000000"/>
        </w:rPr>
        <w:t xml:space="preserve">, заключили настоящий Договор </w:t>
      </w:r>
      <w:r>
        <w:t>о нижеследующем:</w:t>
      </w:r>
    </w:p>
    <w:p w:rsidR="002F64EF" w:rsidRDefault="002F64EF" w:rsidP="002F64EF">
      <w:pPr>
        <w:ind w:right="1"/>
        <w:jc w:val="both"/>
      </w:pPr>
    </w:p>
    <w:p w:rsidR="002F64EF" w:rsidRPr="00ED4D6E" w:rsidRDefault="002F64EF" w:rsidP="002F64EF">
      <w:pPr>
        <w:pStyle w:val="1"/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Предмет Договора</w:t>
      </w:r>
    </w:p>
    <w:p w:rsidR="002F64EF" w:rsidRDefault="002F64EF" w:rsidP="002F64EF">
      <w:pPr>
        <w:jc w:val="center"/>
        <w:rPr>
          <w:b/>
        </w:rPr>
      </w:pPr>
    </w:p>
    <w:p w:rsidR="002F64EF" w:rsidRPr="00F80853" w:rsidRDefault="002F64EF" w:rsidP="00AD35AB">
      <w:pPr>
        <w:pStyle w:val="1"/>
        <w:numPr>
          <w:ilvl w:val="1"/>
          <w:numId w:val="1"/>
        </w:numPr>
        <w:ind w:left="0" w:right="1" w:firstLine="0"/>
        <w:jc w:val="both"/>
      </w:pPr>
      <w:proofErr w:type="gramStart"/>
      <w:r w:rsidRPr="00F80853">
        <w:t xml:space="preserve">По настоящему Договору </w:t>
      </w:r>
      <w:r w:rsidR="004433E8">
        <w:rPr>
          <w:b/>
        </w:rPr>
        <w:t>ПРООЗЖ</w:t>
      </w:r>
      <w:r w:rsidRPr="00F80853">
        <w:t xml:space="preserve"> в целях оказания материальной и иной помощи предоставляет </w:t>
      </w:r>
      <w:proofErr w:type="spellStart"/>
      <w:r w:rsidRPr="00F80853">
        <w:rPr>
          <w:b/>
        </w:rPr>
        <w:t>Благополучателю</w:t>
      </w:r>
      <w:proofErr w:type="spellEnd"/>
      <w:r w:rsidRPr="00F80853">
        <w:t xml:space="preserve"> благотворительную помощь в форме перечислен</w:t>
      </w:r>
      <w:r w:rsidR="00376980">
        <w:t>ия денежных средств для оплаты медицинских услуг (</w:t>
      </w:r>
      <w:r w:rsidRPr="00F80853">
        <w:t>в том числе стационарного лечения</w:t>
      </w:r>
      <w:r w:rsidR="00376980">
        <w:t>)</w:t>
      </w:r>
      <w:r w:rsidRPr="00F80853">
        <w:t>, содержания животного</w:t>
      </w:r>
      <w:r w:rsidR="00376980">
        <w:t xml:space="preserve"> (</w:t>
      </w:r>
      <w:r w:rsidRPr="00F80853">
        <w:t>в том числе покупки кормов, средств ухода, оплаты услуг передержки</w:t>
      </w:r>
      <w:r w:rsidR="00376980">
        <w:t>)</w:t>
      </w:r>
      <w:r w:rsidRPr="00F80853">
        <w:t>, транспортных расходов по пер</w:t>
      </w:r>
      <w:r w:rsidR="00376980">
        <w:t xml:space="preserve">евозке </w:t>
      </w:r>
      <w:r w:rsidRPr="00F80853">
        <w:t>подопечного животного, указанного в Приложении № 1 к договору.</w:t>
      </w:r>
      <w:proofErr w:type="gramEnd"/>
      <w:r w:rsidRPr="00F80853">
        <w:t xml:space="preserve"> В случае</w:t>
      </w:r>
      <w:proofErr w:type="gramStart"/>
      <w:r w:rsidRPr="00F80853">
        <w:t>,</w:t>
      </w:r>
      <w:proofErr w:type="gramEnd"/>
      <w:r w:rsidRPr="00F80853">
        <w:t xml:space="preserve"> если благотворительная помощь предоставляется на нужды группы животных, </w:t>
      </w:r>
      <w:proofErr w:type="spellStart"/>
      <w:r w:rsidRPr="00F80853">
        <w:t>Благополучатель</w:t>
      </w:r>
      <w:proofErr w:type="spellEnd"/>
      <w:r w:rsidRPr="00F80853">
        <w:t xml:space="preserve"> обозначает группу животных и предварительные потребности по форме, установленной в Приложении № 2 к договору. </w:t>
      </w:r>
    </w:p>
    <w:p w:rsidR="002F64EF" w:rsidRPr="00F80853" w:rsidRDefault="002F64EF" w:rsidP="002F64EF">
      <w:pPr>
        <w:pStyle w:val="1"/>
        <w:ind w:left="0" w:right="1"/>
        <w:jc w:val="both"/>
      </w:pPr>
      <w:r w:rsidRPr="00F80853">
        <w:t xml:space="preserve">Под </w:t>
      </w:r>
      <w:r w:rsidRPr="00F80853">
        <w:rPr>
          <w:b/>
        </w:rPr>
        <w:t>благотворительной помощью</w:t>
      </w:r>
      <w:r w:rsidRPr="00F80853">
        <w:t xml:space="preserve"> в целях настоящего договора понимается целевое поступление в виде благотворительного пожертвования согласно ст.217 Налогового Кодекса РФ.</w:t>
      </w:r>
    </w:p>
    <w:p w:rsidR="002F64EF" w:rsidRPr="00F80853" w:rsidRDefault="002F64EF" w:rsidP="002F64EF">
      <w:pPr>
        <w:pStyle w:val="1"/>
        <w:ind w:left="0" w:right="1"/>
        <w:jc w:val="both"/>
      </w:pPr>
    </w:p>
    <w:p w:rsidR="002F64EF" w:rsidRDefault="002F64EF" w:rsidP="002F64EF">
      <w:pPr>
        <w:pStyle w:val="1"/>
        <w:numPr>
          <w:ilvl w:val="1"/>
          <w:numId w:val="1"/>
        </w:numPr>
        <w:ind w:left="0" w:firstLine="0"/>
        <w:jc w:val="both"/>
      </w:pPr>
      <w:r>
        <w:t>Размер благотворительной помощи по настоящему договору не может превышать</w:t>
      </w:r>
      <w:r w:rsidR="007D076C">
        <w:t xml:space="preserve"> суммы затрат на подопечное животное. </w:t>
      </w:r>
      <w:r w:rsidRPr="004041F0">
        <w:t>Оплата будет производиться в рублях.</w:t>
      </w:r>
      <w:r>
        <w:t xml:space="preserve"> </w:t>
      </w:r>
    </w:p>
    <w:p w:rsidR="002F64EF" w:rsidRPr="00DF379C" w:rsidRDefault="002F64EF" w:rsidP="002F64EF">
      <w:pPr>
        <w:pStyle w:val="1"/>
        <w:ind w:left="0"/>
        <w:jc w:val="both"/>
      </w:pPr>
    </w:p>
    <w:p w:rsidR="002F64EF" w:rsidRPr="00DF379C" w:rsidRDefault="002F64EF" w:rsidP="002F64EF">
      <w:pPr>
        <w:pStyle w:val="1"/>
        <w:ind w:left="0"/>
      </w:pPr>
    </w:p>
    <w:p w:rsidR="002F64EF" w:rsidRPr="00DF379C" w:rsidRDefault="002F64EF" w:rsidP="002F64EF">
      <w:pPr>
        <w:pStyle w:val="1"/>
        <w:numPr>
          <w:ilvl w:val="0"/>
          <w:numId w:val="1"/>
        </w:numPr>
        <w:jc w:val="center"/>
        <w:rPr>
          <w:b/>
        </w:rPr>
      </w:pPr>
      <w:r w:rsidRPr="00DF379C">
        <w:rPr>
          <w:b/>
        </w:rPr>
        <w:t>Условия получения благотворительной помощи</w:t>
      </w:r>
    </w:p>
    <w:p w:rsidR="002F64EF" w:rsidRDefault="002F64EF" w:rsidP="002F64EF">
      <w:pPr>
        <w:pStyle w:val="1"/>
        <w:ind w:left="0"/>
        <w:rPr>
          <w:b/>
        </w:rPr>
      </w:pPr>
    </w:p>
    <w:p w:rsidR="002F64EF" w:rsidRDefault="002F64EF" w:rsidP="002F64EF">
      <w:pPr>
        <w:pStyle w:val="1"/>
        <w:numPr>
          <w:ilvl w:val="1"/>
          <w:numId w:val="1"/>
        </w:numPr>
        <w:ind w:left="0" w:firstLine="0"/>
        <w:jc w:val="both"/>
      </w:pPr>
      <w:r>
        <w:t xml:space="preserve">Условием получения благотворительной помощи  </w:t>
      </w:r>
      <w:proofErr w:type="spellStart"/>
      <w:r>
        <w:t>Благополучателем</w:t>
      </w:r>
      <w:proofErr w:type="spellEnd"/>
      <w:r>
        <w:t xml:space="preserve"> является предоставление </w:t>
      </w:r>
      <w:r w:rsidR="000B5775">
        <w:t>ПРООЗЖ</w:t>
      </w:r>
      <w:r>
        <w:t xml:space="preserve"> Заявки</w:t>
      </w:r>
      <w:r w:rsidR="004433E8">
        <w:t xml:space="preserve"> в электронном виде на сайте, Заявки</w:t>
      </w:r>
      <w:r>
        <w:t xml:space="preserve"> </w:t>
      </w:r>
      <w:r w:rsidR="004433E8">
        <w:t xml:space="preserve">в бумажном виде </w:t>
      </w:r>
      <w:r>
        <w:t xml:space="preserve">по установленной форме и документов, подтверждающих обстоятельства, изложенные  в Заявке, включая документы, позволяющие идентифицировать личность </w:t>
      </w:r>
      <w:proofErr w:type="spellStart"/>
      <w:r>
        <w:t>Благополучателя</w:t>
      </w:r>
      <w:proofErr w:type="spellEnd"/>
      <w:r>
        <w:t xml:space="preserve"> и позволяющих идентифицировать животное, в интересах которого обращается </w:t>
      </w:r>
      <w:proofErr w:type="spellStart"/>
      <w:r>
        <w:t>Благополучатель</w:t>
      </w:r>
      <w:proofErr w:type="spellEnd"/>
      <w:r>
        <w:t xml:space="preserve">. В Заявке указываются, где было найдено бездомное животное, его местонахождение, диагноз, результаты анализов, рекомендации врачей и иные имеющие значение факты и обстоятельства, а также любые другие сведения, которые могут быть затребованы </w:t>
      </w:r>
      <w:r w:rsidR="000B5775">
        <w:t>ПРООЗЖ</w:t>
      </w:r>
      <w:r>
        <w:t xml:space="preserve"> дополнительно. </w:t>
      </w:r>
      <w:proofErr w:type="spellStart"/>
      <w:r>
        <w:t>Благополучатель</w:t>
      </w:r>
      <w:proofErr w:type="spellEnd"/>
      <w:r>
        <w:t xml:space="preserve"> дает согласие на использование </w:t>
      </w:r>
      <w:r w:rsidR="000B5775">
        <w:t>ПРООЗЖ</w:t>
      </w:r>
      <w:r>
        <w:t xml:space="preserve"> фото, видео материалов, текстов, а также дает согласие на организацию фото и видео съемки в случае такой необходимости в целях получения благотворительной помощи (далее – Пожертвования).</w:t>
      </w:r>
    </w:p>
    <w:p w:rsidR="002F64EF" w:rsidRDefault="002F64EF" w:rsidP="002F64EF">
      <w:pPr>
        <w:pStyle w:val="1"/>
        <w:numPr>
          <w:ilvl w:val="1"/>
          <w:numId w:val="1"/>
        </w:numPr>
        <w:ind w:left="0" w:firstLine="0"/>
        <w:jc w:val="both"/>
      </w:pPr>
      <w:r>
        <w:t xml:space="preserve">Предоставление </w:t>
      </w:r>
      <w:proofErr w:type="spellStart"/>
      <w:r>
        <w:t>Благополучателем</w:t>
      </w:r>
      <w:proofErr w:type="spellEnd"/>
      <w:r>
        <w:t xml:space="preserve"> Заявки  и документов в </w:t>
      </w:r>
      <w:r w:rsidR="000B5775">
        <w:t>ПРООЗЖ</w:t>
      </w:r>
      <w:r>
        <w:t xml:space="preserve"> не является достаточным основанием предоставления Пожертвования </w:t>
      </w:r>
      <w:r w:rsidR="000B5775">
        <w:t>ПРООЗЖ</w:t>
      </w:r>
      <w:r>
        <w:t xml:space="preserve">. </w:t>
      </w:r>
      <w:r w:rsidR="000B5775">
        <w:t>ПРООЗЖ</w:t>
      </w:r>
      <w:r>
        <w:t xml:space="preserve"> самостоятельно осуществляет проверку Заявки и представленных документов и принимает решение об условиях предоставления Пожертвования </w:t>
      </w:r>
      <w:proofErr w:type="spellStart"/>
      <w:r>
        <w:t>Благополучателю</w:t>
      </w:r>
      <w:proofErr w:type="spellEnd"/>
      <w:r>
        <w:t>.</w:t>
      </w:r>
    </w:p>
    <w:p w:rsidR="002F64EF" w:rsidRDefault="000B5775" w:rsidP="002F64EF">
      <w:pPr>
        <w:pStyle w:val="1"/>
        <w:numPr>
          <w:ilvl w:val="1"/>
          <w:numId w:val="1"/>
        </w:numPr>
        <w:ind w:left="0" w:firstLine="0"/>
        <w:jc w:val="both"/>
      </w:pPr>
      <w:r>
        <w:lastRenderedPageBreak/>
        <w:t>ПРООЗЖ</w:t>
      </w:r>
      <w:r w:rsidR="002F64EF">
        <w:t xml:space="preserve"> может не вступать в переписку с лицами, отправившими Заявку на получение Пожертвования.</w:t>
      </w:r>
    </w:p>
    <w:p w:rsidR="002F64EF" w:rsidRDefault="002F64EF" w:rsidP="002F64EF">
      <w:pPr>
        <w:pStyle w:val="1"/>
        <w:numPr>
          <w:ilvl w:val="1"/>
          <w:numId w:val="1"/>
        </w:numPr>
        <w:ind w:right="1"/>
        <w:jc w:val="both"/>
      </w:pPr>
      <w:r>
        <w:t>Подписывая настоящий договор</w:t>
      </w:r>
      <w:r w:rsidR="000B5775">
        <w:t>,</w:t>
      </w:r>
      <w:r>
        <w:t xml:space="preserve"> </w:t>
      </w:r>
      <w:proofErr w:type="spellStart"/>
      <w:r>
        <w:t>Благополучатель</w:t>
      </w:r>
      <w:proofErr w:type="spellEnd"/>
      <w:r>
        <w:t xml:space="preserve"> соглашается со следующим:</w:t>
      </w:r>
    </w:p>
    <w:p w:rsidR="002F64EF" w:rsidRDefault="002F64EF" w:rsidP="002F64EF">
      <w:pPr>
        <w:pStyle w:val="1"/>
        <w:numPr>
          <w:ilvl w:val="2"/>
          <w:numId w:val="1"/>
        </w:numPr>
        <w:ind w:right="1"/>
        <w:jc w:val="both"/>
      </w:pPr>
      <w:r>
        <w:t xml:space="preserve">Только </w:t>
      </w:r>
      <w:r w:rsidR="000B5775">
        <w:t>ПРООЗЖ</w:t>
      </w:r>
      <w:r>
        <w:t xml:space="preserve"> определяет условия получения Пожертвования в соответствии с настоящим договором, включая условия финансирования, условия получения оплачиваемой </w:t>
      </w:r>
      <w:r w:rsidR="00AD35AB">
        <w:t>ПРООЗЖ</w:t>
      </w:r>
      <w:r>
        <w:t xml:space="preserve"> медицинской помощи животному, приобретения лекарственных средств, кормов, условия оплаты содержания животного и иные связанные условия (например, перевозка животного в случае необходимости и иные).</w:t>
      </w:r>
    </w:p>
    <w:p w:rsidR="002F64EF" w:rsidRDefault="002F64EF" w:rsidP="002F64EF">
      <w:pPr>
        <w:pStyle w:val="1"/>
        <w:numPr>
          <w:ilvl w:val="2"/>
          <w:numId w:val="1"/>
        </w:numPr>
        <w:ind w:right="1"/>
        <w:jc w:val="both"/>
      </w:pPr>
      <w:proofErr w:type="spellStart"/>
      <w:r>
        <w:t>Благополучатель</w:t>
      </w:r>
      <w:proofErr w:type="spellEnd"/>
      <w:r>
        <w:t xml:space="preserve"> самостоятельно несет риск увеличения объема и стоимости расходов, в том числе, на лечение животного сверх выделенного </w:t>
      </w:r>
      <w:r w:rsidR="000B5775">
        <w:t>ПРООЗЖ</w:t>
      </w:r>
      <w:r>
        <w:t xml:space="preserve"> размера Пожертвования. </w:t>
      </w:r>
    </w:p>
    <w:p w:rsidR="002F64EF" w:rsidRDefault="000B5775" w:rsidP="002F64EF">
      <w:pPr>
        <w:pStyle w:val="1"/>
        <w:numPr>
          <w:ilvl w:val="2"/>
          <w:numId w:val="1"/>
        </w:numPr>
        <w:ind w:right="1"/>
        <w:jc w:val="both"/>
      </w:pPr>
      <w:r>
        <w:t>ПРООЗЖ</w:t>
      </w:r>
      <w:r w:rsidR="002F64EF">
        <w:t xml:space="preserve"> не гарантирует продолжение благотворительной помощи, увеличение размера Пожертвования сверх согласованного </w:t>
      </w:r>
      <w:r>
        <w:t>ПРООЗЖ</w:t>
      </w:r>
      <w:r w:rsidR="002F64EF">
        <w:t xml:space="preserve"> объема.</w:t>
      </w:r>
    </w:p>
    <w:p w:rsidR="002F64EF" w:rsidRDefault="002F64EF" w:rsidP="002F64EF">
      <w:pPr>
        <w:pStyle w:val="1"/>
        <w:numPr>
          <w:ilvl w:val="2"/>
          <w:numId w:val="1"/>
        </w:numPr>
        <w:ind w:right="1"/>
        <w:jc w:val="both"/>
      </w:pPr>
      <w:r>
        <w:t xml:space="preserve">Средства, собранные </w:t>
      </w:r>
      <w:r w:rsidR="000B5775">
        <w:t>ПРООЗЖ</w:t>
      </w:r>
      <w:r>
        <w:t xml:space="preserve"> для оказания благотворительной помощи </w:t>
      </w:r>
      <w:proofErr w:type="spellStart"/>
      <w:r>
        <w:t>Благополучателю</w:t>
      </w:r>
      <w:proofErr w:type="spellEnd"/>
      <w:r>
        <w:t xml:space="preserve">, в том числе, в рамках различных акций, мероприятий, путем размещения специальных ящиков для сбора средств, путем участия в </w:t>
      </w:r>
      <w:proofErr w:type="spellStart"/>
      <w:r>
        <w:t>фандрайзинговых</w:t>
      </w:r>
      <w:proofErr w:type="spellEnd"/>
      <w:r>
        <w:t xml:space="preserve"> проектах не являются собственностью </w:t>
      </w:r>
      <w:proofErr w:type="spellStart"/>
      <w:r>
        <w:t>Благополучателя</w:t>
      </w:r>
      <w:proofErr w:type="spellEnd"/>
      <w:r>
        <w:t>.</w:t>
      </w:r>
    </w:p>
    <w:p w:rsidR="002F64EF" w:rsidRDefault="002F64EF" w:rsidP="002F64EF">
      <w:pPr>
        <w:pStyle w:val="1"/>
        <w:numPr>
          <w:ilvl w:val="2"/>
          <w:numId w:val="1"/>
        </w:numPr>
        <w:ind w:right="1"/>
        <w:jc w:val="both"/>
      </w:pPr>
      <w:proofErr w:type="spellStart"/>
      <w:r>
        <w:t>Благополучатель</w:t>
      </w:r>
      <w:proofErr w:type="spellEnd"/>
      <w:r>
        <w:t xml:space="preserve"> не имеет прав на собранные </w:t>
      </w:r>
      <w:r w:rsidR="000B5775">
        <w:t>ПРООЗЖ</w:t>
      </w:r>
      <w:r>
        <w:t xml:space="preserve"> средства, не определяет объем и размер Пожертвования, а также порядок и сроки его предоставления.</w:t>
      </w:r>
    </w:p>
    <w:p w:rsidR="002F64EF" w:rsidRDefault="002F64EF" w:rsidP="002F64EF">
      <w:pPr>
        <w:pStyle w:val="1"/>
        <w:numPr>
          <w:ilvl w:val="2"/>
          <w:numId w:val="1"/>
        </w:numPr>
        <w:ind w:right="1"/>
        <w:jc w:val="both"/>
      </w:pPr>
      <w:proofErr w:type="spellStart"/>
      <w:r>
        <w:t>Благополучатель</w:t>
      </w:r>
      <w:proofErr w:type="spellEnd"/>
      <w:r>
        <w:t xml:space="preserve"> не имеет права без согласия </w:t>
      </w:r>
      <w:r w:rsidR="000B5775">
        <w:t>ПРООЗЖ</w:t>
      </w:r>
      <w:r>
        <w:t xml:space="preserve"> раскрывать информацию об объеме и размере Пожертвования, порядке предоставления благотворительной помощи </w:t>
      </w:r>
      <w:r w:rsidR="000B5775">
        <w:t>ПРООЗЖ</w:t>
      </w:r>
      <w:r>
        <w:t xml:space="preserve">, а также иной деятельности </w:t>
      </w:r>
      <w:r w:rsidR="000B5775">
        <w:t>ПРООЗЖ</w:t>
      </w:r>
      <w:r>
        <w:t xml:space="preserve">, его сотрудниках, волонтерах, партнерах, медицинских учреждениях. </w:t>
      </w:r>
    </w:p>
    <w:p w:rsidR="002F64EF" w:rsidRDefault="002F64EF" w:rsidP="002F64EF">
      <w:pPr>
        <w:pStyle w:val="1"/>
        <w:numPr>
          <w:ilvl w:val="2"/>
          <w:numId w:val="1"/>
        </w:numPr>
        <w:ind w:right="1"/>
        <w:jc w:val="both"/>
      </w:pPr>
      <w:proofErr w:type="spellStart"/>
      <w:r>
        <w:t>Благополучатель</w:t>
      </w:r>
      <w:proofErr w:type="spellEnd"/>
      <w:r>
        <w:t xml:space="preserve"> дает согласие на использование своих персональных данных, идентификационных данных подопечного животного для поиска благотворительной помощи предоставления отчетов жертвователям, размещения социальной рекламы. </w:t>
      </w:r>
    </w:p>
    <w:p w:rsidR="002F64EF" w:rsidRDefault="002F64EF" w:rsidP="002F64EF">
      <w:pPr>
        <w:pStyle w:val="1"/>
        <w:numPr>
          <w:ilvl w:val="2"/>
          <w:numId w:val="1"/>
        </w:numPr>
        <w:ind w:right="1"/>
        <w:jc w:val="both"/>
      </w:pPr>
      <w:proofErr w:type="spellStart"/>
      <w:proofErr w:type="gramStart"/>
      <w:r>
        <w:t>Благополучатель</w:t>
      </w:r>
      <w:proofErr w:type="spellEnd"/>
      <w:r>
        <w:t xml:space="preserve"> предоставляет </w:t>
      </w:r>
      <w:r w:rsidR="000B5775">
        <w:t>ПРООЗЖ</w:t>
      </w:r>
      <w:r>
        <w:t xml:space="preserve"> согласие на обработку (любое действие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автоматизированную обработку, накопление, хранение, уточнение (обновление, изменение), извлечение, использование, передачу (распространение, предоставление, доступ, трансграничная передача), обезличивание, блокирование, удаление, уничтожение) следующих персональных данных: фамилия, имя, отчество, адрес, изображения, сведения о подопечном животном</w:t>
      </w:r>
      <w:proofErr w:type="gramEnd"/>
      <w:r>
        <w:t xml:space="preserve">, его идентификационном </w:t>
      </w:r>
      <w:proofErr w:type="gramStart"/>
      <w:r>
        <w:t>номере</w:t>
      </w:r>
      <w:proofErr w:type="gramEnd"/>
      <w:r>
        <w:t>, сведения о его диагнозе и болезни, без ограничения по сроку (до отзыва).</w:t>
      </w:r>
    </w:p>
    <w:p w:rsidR="002F64EF" w:rsidRDefault="002F64EF" w:rsidP="002F64EF">
      <w:pPr>
        <w:pStyle w:val="1"/>
        <w:numPr>
          <w:ilvl w:val="1"/>
          <w:numId w:val="1"/>
        </w:numPr>
        <w:ind w:left="0" w:firstLine="0"/>
        <w:jc w:val="both"/>
      </w:pPr>
      <w:r>
        <w:t xml:space="preserve">Нарушение настоящего договора </w:t>
      </w:r>
      <w:proofErr w:type="spellStart"/>
      <w:r>
        <w:t>Благополучателем</w:t>
      </w:r>
      <w:proofErr w:type="spellEnd"/>
      <w:r>
        <w:t xml:space="preserve"> является основанием для приостановления или прекращения предоставления Пожертвования, и/или для расторжения </w:t>
      </w:r>
      <w:r w:rsidR="000B5775">
        <w:t>ПРООЗЖ</w:t>
      </w:r>
      <w:r>
        <w:t xml:space="preserve"> настоящего договора в одностороннем внесудебном порядке.</w:t>
      </w:r>
    </w:p>
    <w:p w:rsidR="002F64EF" w:rsidRDefault="002F64EF" w:rsidP="002F64EF">
      <w:pPr>
        <w:pStyle w:val="1"/>
        <w:numPr>
          <w:ilvl w:val="1"/>
          <w:numId w:val="1"/>
        </w:numPr>
        <w:ind w:left="0" w:firstLine="0"/>
        <w:jc w:val="both"/>
      </w:pPr>
      <w:r>
        <w:t xml:space="preserve">Пожертвование предоставляется только под согласованные с </w:t>
      </w:r>
      <w:r w:rsidR="000B5775">
        <w:t>ПРООЗЖ</w:t>
      </w:r>
      <w:r>
        <w:t xml:space="preserve"> благотворительные цели (благотворительные программы), указанные в п.1.1. настоящего договора, в соответствии с Уставом </w:t>
      </w:r>
      <w:r w:rsidR="000B5775">
        <w:t>ПРООЗЖ</w:t>
      </w:r>
      <w:r>
        <w:t xml:space="preserve">, условиями благотворительной программы </w:t>
      </w:r>
      <w:r w:rsidR="000B5775">
        <w:t>ПРООЗЖ</w:t>
      </w:r>
      <w:r>
        <w:t xml:space="preserve">, на основании Заявки </w:t>
      </w:r>
      <w:proofErr w:type="spellStart"/>
      <w:r>
        <w:t>Благополучателя</w:t>
      </w:r>
      <w:proofErr w:type="spellEnd"/>
      <w:r>
        <w:t xml:space="preserve">, подтвержденной </w:t>
      </w:r>
      <w:r w:rsidR="000B5775">
        <w:t>ПРООЗЖ</w:t>
      </w:r>
      <w:r>
        <w:t>.</w:t>
      </w:r>
    </w:p>
    <w:p w:rsidR="002F64EF" w:rsidRDefault="002F64EF" w:rsidP="002F64EF">
      <w:pPr>
        <w:pStyle w:val="1"/>
        <w:numPr>
          <w:ilvl w:val="1"/>
          <w:numId w:val="1"/>
        </w:numPr>
        <w:ind w:left="0" w:firstLine="0"/>
        <w:jc w:val="both"/>
      </w:pPr>
      <w:proofErr w:type="gramStart"/>
      <w:r>
        <w:t xml:space="preserve">В случае использования </w:t>
      </w:r>
      <w:proofErr w:type="spellStart"/>
      <w:r>
        <w:t>Благополучателем</w:t>
      </w:r>
      <w:proofErr w:type="spellEnd"/>
      <w:r>
        <w:t xml:space="preserve"> Пожертвования (полностью или частично) на цели иные, чем указаны в п.2.6. настоящего договора,  </w:t>
      </w:r>
      <w:r w:rsidR="000B5775">
        <w:t>ПРООЗЖ</w:t>
      </w:r>
      <w:r>
        <w:t xml:space="preserve"> имеет право потребовать отмены Пожертвования в размере части Пожертвования, использованной на цели иные, чем указаны в п.2.6. настоящего договора вместе с частью Пожертвования, неиспользованной до даты требования </w:t>
      </w:r>
      <w:r w:rsidR="000B5775">
        <w:t>ПРООЗЖ</w:t>
      </w:r>
      <w:r>
        <w:t xml:space="preserve"> об отмене Пожертвования.</w:t>
      </w:r>
      <w:proofErr w:type="gramEnd"/>
      <w:r>
        <w:t xml:space="preserve"> При этом </w:t>
      </w:r>
      <w:proofErr w:type="spellStart"/>
      <w:r>
        <w:t>Благополучатель</w:t>
      </w:r>
      <w:proofErr w:type="spellEnd"/>
      <w:r>
        <w:t xml:space="preserve"> обязуется вернуть </w:t>
      </w:r>
      <w:r w:rsidR="000B5775">
        <w:t>ПРООЗЖ</w:t>
      </w:r>
      <w:r>
        <w:t xml:space="preserve"> денежные средства, полученные ранее в качестве Пожертвования, в течение 5 (пяти) рабочих дней </w:t>
      </w:r>
      <w:proofErr w:type="gramStart"/>
      <w:r>
        <w:t>с даты предъявления</w:t>
      </w:r>
      <w:proofErr w:type="gramEnd"/>
      <w:r>
        <w:t xml:space="preserve"> Фондом требования об отмене пожертвования.</w:t>
      </w:r>
    </w:p>
    <w:p w:rsidR="002F64EF" w:rsidRDefault="000B5775" w:rsidP="002F64EF">
      <w:pPr>
        <w:pStyle w:val="1"/>
        <w:numPr>
          <w:ilvl w:val="1"/>
          <w:numId w:val="1"/>
        </w:numPr>
        <w:ind w:left="0" w:firstLine="0"/>
        <w:jc w:val="both"/>
      </w:pPr>
      <w:r>
        <w:lastRenderedPageBreak/>
        <w:t>ПРООЗЖ</w:t>
      </w:r>
      <w:r w:rsidR="002F64EF">
        <w:t xml:space="preserve"> имеет право в любое время и на свое усмотрение изменить сроки передачи и размер Пожертвования, а также содержание благотворительных программ.</w:t>
      </w:r>
    </w:p>
    <w:p w:rsidR="002F64EF" w:rsidRDefault="002F64EF" w:rsidP="002F64EF">
      <w:pPr>
        <w:pStyle w:val="1"/>
        <w:numPr>
          <w:ilvl w:val="1"/>
          <w:numId w:val="1"/>
        </w:numPr>
        <w:ind w:left="0" w:right="1" w:firstLine="0"/>
        <w:jc w:val="both"/>
      </w:pPr>
      <w:proofErr w:type="spellStart"/>
      <w:r>
        <w:t>Благополучатель</w:t>
      </w:r>
      <w:proofErr w:type="spellEnd"/>
      <w:r>
        <w:t xml:space="preserve"> вправе в любое время до передачи ему Пожертвования или его части по настоящему договору отказаться от него/его части. </w:t>
      </w:r>
      <w:r w:rsidRPr="00F80853">
        <w:t xml:space="preserve">Отказ от Пожертвования должен быть совершен в письменной форме. В этом случае, договор считается расторгнутым с момента получения </w:t>
      </w:r>
      <w:r w:rsidR="000B5775">
        <w:t>ПРООЗЖ</w:t>
      </w:r>
      <w:r w:rsidRPr="00F80853">
        <w:t xml:space="preserve"> соответствующего отказа.</w:t>
      </w:r>
      <w:r>
        <w:t xml:space="preserve"> </w:t>
      </w:r>
    </w:p>
    <w:p w:rsidR="002F64EF" w:rsidRDefault="002F64EF" w:rsidP="002F64EF">
      <w:pPr>
        <w:pStyle w:val="1"/>
        <w:ind w:right="1"/>
        <w:jc w:val="both"/>
      </w:pPr>
    </w:p>
    <w:p w:rsidR="002F64EF" w:rsidRPr="00ED4D6E" w:rsidRDefault="002F64EF" w:rsidP="002F64EF">
      <w:pPr>
        <w:pStyle w:val="1"/>
        <w:numPr>
          <w:ilvl w:val="0"/>
          <w:numId w:val="1"/>
        </w:numPr>
        <w:ind w:left="0" w:firstLine="0"/>
        <w:jc w:val="center"/>
        <w:rPr>
          <w:b/>
        </w:rPr>
      </w:pPr>
      <w:r w:rsidRPr="00ED4D6E">
        <w:rPr>
          <w:b/>
        </w:rPr>
        <w:t>Обязанности сторон</w:t>
      </w:r>
    </w:p>
    <w:p w:rsidR="002F64EF" w:rsidRDefault="00AD35AB" w:rsidP="002F64EF">
      <w:pPr>
        <w:numPr>
          <w:ilvl w:val="1"/>
          <w:numId w:val="1"/>
        </w:numPr>
        <w:jc w:val="both"/>
      </w:pPr>
      <w:r>
        <w:t>ПРООЗЖ</w:t>
      </w:r>
      <w:r w:rsidR="002F64EF">
        <w:t xml:space="preserve"> обязан</w:t>
      </w:r>
      <w:r>
        <w:t>а</w:t>
      </w:r>
      <w:r w:rsidR="002F64EF">
        <w:t>:</w:t>
      </w:r>
    </w:p>
    <w:p w:rsidR="002F64EF" w:rsidRDefault="002F64EF" w:rsidP="002F64EF">
      <w:pPr>
        <w:pStyle w:val="1"/>
        <w:numPr>
          <w:ilvl w:val="0"/>
          <w:numId w:val="2"/>
        </w:numPr>
        <w:ind w:left="0" w:firstLine="0"/>
        <w:jc w:val="both"/>
      </w:pPr>
      <w:r>
        <w:t>организовать сбор сре</w:t>
      </w:r>
      <w:proofErr w:type="gramStart"/>
      <w:r>
        <w:t>дств дл</w:t>
      </w:r>
      <w:proofErr w:type="gramEnd"/>
      <w:r>
        <w:t xml:space="preserve">я нуждающегося в помощи подопечного животного путем размещения информации о нем на официальном сайте </w:t>
      </w:r>
      <w:r w:rsidR="00AD35AB">
        <w:t>ПРООЗЖ</w:t>
      </w:r>
      <w:r>
        <w:t>, в средствах массовой информации, социальных сетях, а также других информационных ресурсах;</w:t>
      </w:r>
    </w:p>
    <w:p w:rsidR="002F64EF" w:rsidRPr="00F80853" w:rsidRDefault="002F64EF" w:rsidP="002F64EF">
      <w:pPr>
        <w:pStyle w:val="1"/>
        <w:numPr>
          <w:ilvl w:val="0"/>
          <w:numId w:val="2"/>
        </w:numPr>
        <w:ind w:left="0" w:firstLine="0"/>
        <w:jc w:val="both"/>
      </w:pPr>
      <w:r>
        <w:t xml:space="preserve">принимать на расчетный счет </w:t>
      </w:r>
      <w:r w:rsidR="00AD35AB">
        <w:t>ПРООЗЖ</w:t>
      </w:r>
      <w:r>
        <w:t xml:space="preserve">, а также через иные платежные системы </w:t>
      </w:r>
      <w:r w:rsidRPr="00F80853">
        <w:t>благотворительные  пожертвования от физических и юридических лиц для оказания помощи нуждающемуся подопечному животному;</w:t>
      </w:r>
    </w:p>
    <w:p w:rsidR="002F64EF" w:rsidRPr="00F80853" w:rsidRDefault="002F64EF" w:rsidP="002F64EF">
      <w:pPr>
        <w:pStyle w:val="1"/>
        <w:numPr>
          <w:ilvl w:val="0"/>
          <w:numId w:val="2"/>
        </w:numPr>
        <w:ind w:left="0" w:firstLine="0"/>
        <w:jc w:val="both"/>
      </w:pPr>
      <w:r w:rsidRPr="00F80853">
        <w:t xml:space="preserve">в случае сбора необходимой </w:t>
      </w:r>
      <w:proofErr w:type="spellStart"/>
      <w:r w:rsidRPr="00F80853">
        <w:t>Благополучателю</w:t>
      </w:r>
      <w:proofErr w:type="spellEnd"/>
      <w:r w:rsidRPr="00F80853">
        <w:t xml:space="preserve"> суммы перечислить денежные средства на личный счет </w:t>
      </w:r>
      <w:proofErr w:type="spellStart"/>
      <w:r w:rsidRPr="00F80853">
        <w:t>Благополучателя</w:t>
      </w:r>
      <w:proofErr w:type="spellEnd"/>
      <w:r w:rsidRPr="00F80853">
        <w:t xml:space="preserve"> и/или поставщику медицинских товаров и услуг, а также любым иным контрагентам исключительно в целях исполнения своих обязанностей по настоящему договору. </w:t>
      </w:r>
    </w:p>
    <w:p w:rsidR="002F64EF" w:rsidRPr="00C043FB" w:rsidRDefault="002F64EF" w:rsidP="002F64EF">
      <w:pPr>
        <w:pStyle w:val="1"/>
        <w:numPr>
          <w:ilvl w:val="0"/>
          <w:numId w:val="2"/>
        </w:numPr>
        <w:ind w:left="0" w:firstLine="0"/>
        <w:jc w:val="both"/>
      </w:pPr>
      <w:r>
        <w:t>опубликовать отчет о финансовых поступлениях и их расходовании в установленном законом порядке.</w:t>
      </w:r>
    </w:p>
    <w:p w:rsidR="002F64EF" w:rsidRPr="00C5060F" w:rsidRDefault="002F64EF" w:rsidP="002F64EF">
      <w:pPr>
        <w:jc w:val="both"/>
      </w:pPr>
    </w:p>
    <w:p w:rsidR="002F64EF" w:rsidRDefault="002F64EF" w:rsidP="002F64EF">
      <w:pPr>
        <w:numPr>
          <w:ilvl w:val="1"/>
          <w:numId w:val="1"/>
        </w:numPr>
        <w:jc w:val="both"/>
      </w:pPr>
      <w:proofErr w:type="spellStart"/>
      <w:r>
        <w:t>Благополучатель</w:t>
      </w:r>
      <w:proofErr w:type="spellEnd"/>
      <w:r>
        <w:t xml:space="preserve"> обязан:</w:t>
      </w:r>
    </w:p>
    <w:p w:rsidR="009744AE" w:rsidRDefault="009744AE" w:rsidP="002F64EF">
      <w:pPr>
        <w:pStyle w:val="1"/>
        <w:numPr>
          <w:ilvl w:val="0"/>
          <w:numId w:val="3"/>
        </w:numPr>
        <w:ind w:left="0" w:firstLine="0"/>
        <w:jc w:val="both"/>
      </w:pPr>
      <w:r>
        <w:t>подать заявку на сайте ПРООЗЖ на получение благотворительной помощи,</w:t>
      </w:r>
    </w:p>
    <w:p w:rsidR="002F64EF" w:rsidRDefault="002F64EF" w:rsidP="002F64EF">
      <w:pPr>
        <w:pStyle w:val="1"/>
        <w:numPr>
          <w:ilvl w:val="0"/>
          <w:numId w:val="3"/>
        </w:numPr>
        <w:ind w:left="0" w:firstLine="0"/>
        <w:jc w:val="both"/>
      </w:pPr>
      <w:r>
        <w:t xml:space="preserve">предоставить в </w:t>
      </w:r>
      <w:r w:rsidR="00AD35AB">
        <w:t>ПРООЗЖ</w:t>
      </w:r>
      <w:r>
        <w:t xml:space="preserve"> документы: заявку, документы, подтверждающие диагноз животного или подтверждающие необходимость проведения обследования (при наличии), документы, подтверждающие произведенные расходы на подопечное животное (при наличии), фото, видео (при наличии), а также иные документы по требованию </w:t>
      </w:r>
      <w:r w:rsidR="00AD35AB">
        <w:t>ПРООЗЖ</w:t>
      </w:r>
      <w:r>
        <w:t>;</w:t>
      </w:r>
    </w:p>
    <w:p w:rsidR="002F64EF" w:rsidRDefault="002F64EF" w:rsidP="002F64EF">
      <w:pPr>
        <w:pStyle w:val="1"/>
        <w:numPr>
          <w:ilvl w:val="0"/>
          <w:numId w:val="3"/>
        </w:numPr>
        <w:ind w:left="0" w:firstLine="0"/>
        <w:jc w:val="both"/>
      </w:pPr>
      <w:r>
        <w:t xml:space="preserve">уведомить </w:t>
      </w:r>
      <w:r w:rsidR="00AD35AB">
        <w:t>ПРООЗЖ</w:t>
      </w:r>
      <w:r>
        <w:t xml:space="preserve"> об обращении за помощью в другие некоммерческие и коммерческие организации, в т.ч. в средства массовой информации и форумы. В случае получения финансовой помощи на финансирование целей, указанных в п.1.1, из третьих источников, уведомить об этом </w:t>
      </w:r>
      <w:r w:rsidR="00AD35AB">
        <w:t>ПРООЗЖ</w:t>
      </w:r>
      <w:r>
        <w:t xml:space="preserve"> в течение 3 (трех) рабочих дней;</w:t>
      </w:r>
    </w:p>
    <w:p w:rsidR="002F64EF" w:rsidRDefault="002F64EF" w:rsidP="002F64EF">
      <w:pPr>
        <w:pStyle w:val="1"/>
        <w:numPr>
          <w:ilvl w:val="0"/>
          <w:numId w:val="3"/>
        </w:numPr>
        <w:ind w:left="0" w:firstLine="0"/>
        <w:jc w:val="both"/>
      </w:pPr>
      <w:r>
        <w:t xml:space="preserve">в случае перечисления </w:t>
      </w:r>
      <w:r w:rsidR="00AD35AB">
        <w:t>ПРООЗЖ</w:t>
      </w:r>
      <w:r>
        <w:t xml:space="preserve"> благотворительной помощи на личные счета </w:t>
      </w:r>
      <w:proofErr w:type="spellStart"/>
      <w:r>
        <w:t>Благополучателя</w:t>
      </w:r>
      <w:proofErr w:type="spellEnd"/>
      <w:r>
        <w:t xml:space="preserve">, предоставить </w:t>
      </w:r>
      <w:r w:rsidR="00AD35AB">
        <w:t>ПРООЗЖ</w:t>
      </w:r>
      <w:r>
        <w:t xml:space="preserve"> оригиналы документов, подтверждающих оплату расходов, на цели, указанные в п.1.1 настоящего договора;</w:t>
      </w:r>
    </w:p>
    <w:p w:rsidR="002F64EF" w:rsidRPr="009A15E0" w:rsidRDefault="002F64EF" w:rsidP="002F64EF">
      <w:pPr>
        <w:pStyle w:val="1"/>
        <w:numPr>
          <w:ilvl w:val="0"/>
          <w:numId w:val="3"/>
        </w:numPr>
        <w:ind w:left="0" w:firstLine="0"/>
        <w:jc w:val="both"/>
      </w:pPr>
      <w:r>
        <w:t>в случае наступления обстоятельств, препятс</w:t>
      </w:r>
      <w:r w:rsidR="00AD35AB">
        <w:t>т</w:t>
      </w:r>
      <w:r>
        <w:t xml:space="preserve">вующих использованию благотворительной помощи по назначению, определенному в Заявке и в Договоре, уведомить </w:t>
      </w:r>
      <w:r w:rsidR="00AD35AB">
        <w:t xml:space="preserve">ПРООЗЖ </w:t>
      </w:r>
      <w:r>
        <w:t xml:space="preserve">о наступлении таких обстоятельств в течение 7 (семи) календарных дней </w:t>
      </w:r>
      <w:r w:rsidRPr="00F80853">
        <w:t xml:space="preserve">и вернуть денежные средства </w:t>
      </w:r>
      <w:r w:rsidR="00AD35AB">
        <w:t>ПРООЗЖ</w:t>
      </w:r>
      <w:r w:rsidRPr="00F80853">
        <w:t xml:space="preserve"> в течение 5 (пяти) рабочих дней </w:t>
      </w:r>
      <w:proofErr w:type="gramStart"/>
      <w:r w:rsidRPr="00F80853">
        <w:t>с даты предъявления</w:t>
      </w:r>
      <w:proofErr w:type="gramEnd"/>
      <w:r w:rsidR="00AD35AB" w:rsidRPr="00AD35AB">
        <w:t xml:space="preserve"> </w:t>
      </w:r>
      <w:r w:rsidRPr="00F80853">
        <w:t>соответствующего требования.</w:t>
      </w:r>
    </w:p>
    <w:p w:rsidR="002F64EF" w:rsidRDefault="002F64EF" w:rsidP="002F64EF">
      <w:pPr>
        <w:pStyle w:val="1"/>
        <w:ind w:left="0"/>
        <w:jc w:val="both"/>
      </w:pPr>
      <w:r w:rsidRPr="00A84BCF">
        <w:t>Такими обстоятельствами могут явиться, в том числе:</w:t>
      </w:r>
      <w:r>
        <w:t xml:space="preserve"> </w:t>
      </w:r>
    </w:p>
    <w:p w:rsidR="002F64EF" w:rsidRDefault="002F64EF" w:rsidP="002F64EF">
      <w:pPr>
        <w:pStyle w:val="1"/>
        <w:numPr>
          <w:ilvl w:val="0"/>
          <w:numId w:val="6"/>
        </w:numPr>
        <w:jc w:val="both"/>
      </w:pPr>
      <w:r w:rsidRPr="00220430">
        <w:t>отказ от лечения</w:t>
      </w:r>
      <w:r>
        <w:t xml:space="preserve"> животного </w:t>
      </w:r>
      <w:r w:rsidRPr="00220430">
        <w:t xml:space="preserve">со стороны </w:t>
      </w:r>
      <w:proofErr w:type="spellStart"/>
      <w:r w:rsidRPr="00220430">
        <w:t>Благополучателя</w:t>
      </w:r>
      <w:proofErr w:type="spellEnd"/>
      <w:r>
        <w:t>;</w:t>
      </w:r>
    </w:p>
    <w:p w:rsidR="002F64EF" w:rsidRDefault="002F64EF" w:rsidP="002F64EF">
      <w:pPr>
        <w:pStyle w:val="1"/>
        <w:numPr>
          <w:ilvl w:val="0"/>
          <w:numId w:val="6"/>
        </w:numPr>
        <w:jc w:val="both"/>
      </w:pPr>
      <w:r w:rsidRPr="00220430">
        <w:t>отказ</w:t>
      </w:r>
      <w:r>
        <w:t xml:space="preserve"> от лечения животного со стороны ветеринарной клиники;</w:t>
      </w:r>
    </w:p>
    <w:p w:rsidR="002F64EF" w:rsidRDefault="002F64EF" w:rsidP="002F64EF">
      <w:pPr>
        <w:pStyle w:val="1"/>
        <w:numPr>
          <w:ilvl w:val="0"/>
          <w:numId w:val="6"/>
        </w:numPr>
        <w:jc w:val="both"/>
      </w:pPr>
      <w:r w:rsidRPr="00220430">
        <w:t>смерть подопечного животного</w:t>
      </w:r>
      <w:r>
        <w:t>;</w:t>
      </w:r>
    </w:p>
    <w:p w:rsidR="002F64EF" w:rsidRDefault="002F64EF" w:rsidP="002F64EF">
      <w:pPr>
        <w:pStyle w:val="1"/>
        <w:numPr>
          <w:ilvl w:val="0"/>
          <w:numId w:val="6"/>
        </w:numPr>
        <w:jc w:val="both"/>
      </w:pPr>
      <w:proofErr w:type="spellStart"/>
      <w:r>
        <w:t>пристройство</w:t>
      </w:r>
      <w:proofErr w:type="spellEnd"/>
      <w:r>
        <w:t xml:space="preserve"> животного в Семью;</w:t>
      </w:r>
    </w:p>
    <w:p w:rsidR="002F64EF" w:rsidRDefault="002F64EF" w:rsidP="002F64EF">
      <w:pPr>
        <w:pStyle w:val="1"/>
        <w:numPr>
          <w:ilvl w:val="0"/>
          <w:numId w:val="6"/>
        </w:numPr>
        <w:jc w:val="both"/>
      </w:pPr>
      <w:r>
        <w:t xml:space="preserve">иные обстоятельства. </w:t>
      </w:r>
    </w:p>
    <w:p w:rsidR="002F64EF" w:rsidRPr="00F80853" w:rsidRDefault="002F64EF" w:rsidP="002F64EF">
      <w:pPr>
        <w:pStyle w:val="1"/>
        <w:ind w:left="0"/>
        <w:jc w:val="both"/>
      </w:pPr>
      <w:r>
        <w:t>-</w:t>
      </w:r>
      <w:r>
        <w:tab/>
      </w:r>
      <w:r w:rsidRPr="009A15E0">
        <w:t xml:space="preserve">предоставлять в течение 5 рабочих дней после получения запроса от </w:t>
      </w:r>
      <w:r w:rsidR="00AD35AB">
        <w:t>ПРООЗЖ</w:t>
      </w:r>
      <w:r w:rsidRPr="009A15E0">
        <w:t xml:space="preserve"> информацию о текущем состоянии подопечного животного, в том числе, новости, </w:t>
      </w:r>
      <w:r w:rsidRPr="00F80853">
        <w:t>свежие фотографии, видео материалы и иную нео</w:t>
      </w:r>
      <w:r>
        <w:t>бходимую информацию о животном, включая отчет о расходовании денежных сре</w:t>
      </w:r>
      <w:proofErr w:type="gramStart"/>
      <w:r>
        <w:t>дств с пр</w:t>
      </w:r>
      <w:proofErr w:type="gramEnd"/>
      <w:r>
        <w:t>иложением</w:t>
      </w:r>
      <w:r w:rsidRPr="00511643">
        <w:t xml:space="preserve"> </w:t>
      </w:r>
      <w:r>
        <w:t>оригиналов документов, подтверждающих оплату расходов.</w:t>
      </w:r>
    </w:p>
    <w:p w:rsidR="002F64EF" w:rsidRPr="00F80853" w:rsidRDefault="002F64EF" w:rsidP="002F64EF">
      <w:pPr>
        <w:pStyle w:val="1"/>
        <w:ind w:left="0"/>
        <w:jc w:val="both"/>
      </w:pPr>
    </w:p>
    <w:p w:rsidR="002F64EF" w:rsidRPr="00F80853" w:rsidRDefault="002F64EF" w:rsidP="002F64EF">
      <w:pPr>
        <w:jc w:val="both"/>
      </w:pPr>
    </w:p>
    <w:p w:rsidR="002F64EF" w:rsidRPr="00F80853" w:rsidRDefault="002F64EF" w:rsidP="002F64EF">
      <w:pPr>
        <w:pStyle w:val="1"/>
        <w:numPr>
          <w:ilvl w:val="0"/>
          <w:numId w:val="1"/>
        </w:numPr>
        <w:jc w:val="center"/>
        <w:rPr>
          <w:b/>
        </w:rPr>
      </w:pPr>
      <w:r w:rsidRPr="00F80853">
        <w:rPr>
          <w:b/>
        </w:rPr>
        <w:lastRenderedPageBreak/>
        <w:t>Права Сторон</w:t>
      </w:r>
    </w:p>
    <w:p w:rsidR="002F64EF" w:rsidRPr="00F80853" w:rsidRDefault="002F64EF" w:rsidP="002F64EF"/>
    <w:p w:rsidR="002F64EF" w:rsidRPr="00F80853" w:rsidRDefault="002F64EF" w:rsidP="002F64EF">
      <w:pPr>
        <w:pStyle w:val="1"/>
        <w:numPr>
          <w:ilvl w:val="1"/>
          <w:numId w:val="1"/>
        </w:numPr>
        <w:ind w:left="0" w:firstLine="0"/>
        <w:jc w:val="both"/>
      </w:pPr>
      <w:r w:rsidRPr="00F80853">
        <w:t xml:space="preserve">Права </w:t>
      </w:r>
      <w:r w:rsidR="009744AE">
        <w:t>ПРООЗЖ:</w:t>
      </w:r>
    </w:p>
    <w:p w:rsidR="002F64EF" w:rsidRPr="00F80853" w:rsidRDefault="002F64EF" w:rsidP="002F64EF">
      <w:pPr>
        <w:pStyle w:val="1"/>
        <w:numPr>
          <w:ilvl w:val="0"/>
          <w:numId w:val="4"/>
        </w:numPr>
        <w:ind w:left="0" w:firstLine="0"/>
        <w:jc w:val="both"/>
      </w:pPr>
      <w:r w:rsidRPr="00F80853">
        <w:t>отказать в оказании благотворительной помощи до начала сбора средств без объяснения причин или после сбора сре</w:t>
      </w:r>
      <w:proofErr w:type="gramStart"/>
      <w:r w:rsidRPr="00F80853">
        <w:t>дств в сл</w:t>
      </w:r>
      <w:proofErr w:type="gramEnd"/>
      <w:r w:rsidRPr="00F80853">
        <w:t>учае изменения целевого назначения использования средств;</w:t>
      </w:r>
    </w:p>
    <w:p w:rsidR="002F64EF" w:rsidRDefault="002F64EF" w:rsidP="002F64EF">
      <w:pPr>
        <w:pStyle w:val="1"/>
        <w:numPr>
          <w:ilvl w:val="0"/>
          <w:numId w:val="4"/>
        </w:numPr>
        <w:ind w:left="0" w:firstLine="0"/>
        <w:jc w:val="both"/>
      </w:pPr>
      <w:r w:rsidRPr="00F80853">
        <w:t xml:space="preserve">в случае нарушения </w:t>
      </w:r>
      <w:proofErr w:type="spellStart"/>
      <w:r w:rsidRPr="00F80853">
        <w:t>Благополучателем</w:t>
      </w:r>
      <w:proofErr w:type="spellEnd"/>
      <w:r w:rsidRPr="00F80853">
        <w:t xml:space="preserve"> своих обязанностей отказаться от  Договора в одностороннем внесудебном порядке в соответствии и согласно ст. ст. 310 и 450.1 ГК РФ, письменно </w:t>
      </w:r>
      <w:r w:rsidRPr="00396307">
        <w:rPr>
          <w:rFonts w:eastAsia="Calibri"/>
          <w:bCs/>
          <w:color w:val="262626"/>
        </w:rPr>
        <w:t>уведомив</w:t>
      </w:r>
      <w:r w:rsidRPr="00396307">
        <w:rPr>
          <w:rFonts w:eastAsia="Calibri"/>
          <w:color w:val="262626"/>
        </w:rPr>
        <w:t xml:space="preserve"> </w:t>
      </w:r>
      <w:r w:rsidRPr="00396307">
        <w:rPr>
          <w:rFonts w:eastAsia="Calibri"/>
          <w:bCs/>
          <w:color w:val="262626"/>
        </w:rPr>
        <w:t>об</w:t>
      </w:r>
      <w:r w:rsidRPr="00396307">
        <w:rPr>
          <w:rFonts w:eastAsia="Calibri"/>
          <w:color w:val="262626"/>
        </w:rPr>
        <w:t xml:space="preserve"> </w:t>
      </w:r>
      <w:r w:rsidRPr="00396307">
        <w:rPr>
          <w:rFonts w:eastAsia="Calibri"/>
          <w:bCs/>
          <w:color w:val="262626"/>
        </w:rPr>
        <w:t>этом</w:t>
      </w:r>
      <w:r w:rsidRPr="00396307">
        <w:rPr>
          <w:rFonts w:eastAsia="Calibri"/>
          <w:color w:val="262626"/>
        </w:rPr>
        <w:t xml:space="preserve"> </w:t>
      </w:r>
      <w:proofErr w:type="spellStart"/>
      <w:r w:rsidRPr="00396307">
        <w:rPr>
          <w:rFonts w:eastAsia="Calibri"/>
          <w:color w:val="262626"/>
        </w:rPr>
        <w:t>Благополучателя</w:t>
      </w:r>
      <w:proofErr w:type="spellEnd"/>
      <w:r w:rsidRPr="00396307">
        <w:rPr>
          <w:rFonts w:eastAsia="Calibri"/>
          <w:color w:val="262626"/>
        </w:rPr>
        <w:t xml:space="preserve"> </w:t>
      </w:r>
      <w:r w:rsidRPr="00396307">
        <w:rPr>
          <w:rFonts w:eastAsia="Calibri"/>
          <w:bCs/>
          <w:color w:val="262626"/>
        </w:rPr>
        <w:t>не</w:t>
      </w:r>
      <w:r w:rsidRPr="00396307">
        <w:rPr>
          <w:rFonts w:eastAsia="Calibri"/>
          <w:color w:val="262626"/>
        </w:rPr>
        <w:t xml:space="preserve"> </w:t>
      </w:r>
      <w:r w:rsidRPr="00396307">
        <w:rPr>
          <w:rFonts w:eastAsia="Calibri"/>
          <w:bCs/>
          <w:color w:val="262626"/>
        </w:rPr>
        <w:t>позднее</w:t>
      </w:r>
      <w:r w:rsidRPr="00396307">
        <w:rPr>
          <w:rFonts w:eastAsia="Calibri"/>
          <w:color w:val="262626"/>
        </w:rPr>
        <w:t xml:space="preserve">, чем за 10 (десять) календарных </w:t>
      </w:r>
      <w:r w:rsidRPr="00396307">
        <w:rPr>
          <w:rFonts w:eastAsia="Calibri"/>
          <w:bCs/>
          <w:color w:val="262626"/>
        </w:rPr>
        <w:t>дней</w:t>
      </w:r>
      <w:r w:rsidRPr="00396307">
        <w:rPr>
          <w:rFonts w:eastAsia="Calibri"/>
          <w:color w:val="262626"/>
        </w:rPr>
        <w:t xml:space="preserve"> до </w:t>
      </w:r>
      <w:r w:rsidRPr="00396307">
        <w:rPr>
          <w:rFonts w:eastAsia="Calibri"/>
          <w:bCs/>
          <w:color w:val="262626"/>
        </w:rPr>
        <w:t>даты</w:t>
      </w:r>
      <w:r w:rsidRPr="00396307">
        <w:rPr>
          <w:rFonts w:eastAsia="Calibri"/>
          <w:color w:val="262626"/>
        </w:rPr>
        <w:t xml:space="preserve"> предполагаемого </w:t>
      </w:r>
      <w:r w:rsidRPr="00396307">
        <w:rPr>
          <w:rFonts w:eastAsia="Calibri"/>
          <w:bCs/>
          <w:color w:val="262626"/>
        </w:rPr>
        <w:t>расторжения</w:t>
      </w:r>
      <w:r w:rsidRPr="00396307">
        <w:rPr>
          <w:rFonts w:eastAsia="Calibri"/>
          <w:color w:val="262626"/>
        </w:rPr>
        <w:t>.</w:t>
      </w:r>
      <w:r>
        <w:t xml:space="preserve"> Средства, собранные на момент выявления  нарушений, не перечисляются </w:t>
      </w:r>
      <w:proofErr w:type="spellStart"/>
      <w:r>
        <w:t>Благополучателю</w:t>
      </w:r>
      <w:proofErr w:type="spellEnd"/>
      <w:r>
        <w:t xml:space="preserve"> и расходуются </w:t>
      </w:r>
      <w:r w:rsidR="009744AE">
        <w:t>ПРООЗЖ</w:t>
      </w:r>
      <w:r>
        <w:t xml:space="preserve"> на цели, прописанные в Уставе </w:t>
      </w:r>
      <w:r w:rsidR="009744AE">
        <w:t>ПРООЗЖ</w:t>
      </w:r>
      <w:r>
        <w:t>;</w:t>
      </w:r>
    </w:p>
    <w:p w:rsidR="002F64EF" w:rsidRDefault="002F64EF" w:rsidP="002F64EF">
      <w:pPr>
        <w:pStyle w:val="1"/>
        <w:numPr>
          <w:ilvl w:val="0"/>
          <w:numId w:val="4"/>
        </w:numPr>
        <w:ind w:left="0" w:firstLine="0"/>
        <w:jc w:val="both"/>
      </w:pPr>
      <w:r>
        <w:t xml:space="preserve">в случае невозможности использовать средства по назначению, определенному в Договоре на животное, указанное в Приложении № 1 и/или Приложении № 2 (отказ от лечения со стороны </w:t>
      </w:r>
      <w:proofErr w:type="spellStart"/>
      <w:r>
        <w:t>Благополучателя</w:t>
      </w:r>
      <w:proofErr w:type="spellEnd"/>
      <w:r>
        <w:t xml:space="preserve">, отказ клиники, смерть подопечного животного и прочее), использовать привлеченные средства на цели, прописанные в Уставе </w:t>
      </w:r>
      <w:r w:rsidR="009744AE">
        <w:t>ПРООЗЖ</w:t>
      </w:r>
      <w:r>
        <w:t>;</w:t>
      </w:r>
    </w:p>
    <w:p w:rsidR="002F64EF" w:rsidRDefault="002F64EF" w:rsidP="002F64EF">
      <w:pPr>
        <w:pStyle w:val="1"/>
        <w:numPr>
          <w:ilvl w:val="0"/>
          <w:numId w:val="4"/>
        </w:numPr>
        <w:ind w:left="0" w:firstLine="0"/>
        <w:jc w:val="both"/>
      </w:pPr>
      <w:r>
        <w:t xml:space="preserve">по своему усмотрению уменьшить размер благотворительной помощи, определенный в п. 1.2., в том числе, в случае получения </w:t>
      </w:r>
      <w:proofErr w:type="spellStart"/>
      <w:r>
        <w:t>Благополучателем</w:t>
      </w:r>
      <w:proofErr w:type="spellEnd"/>
      <w:r>
        <w:t xml:space="preserve"> финансирования из третьих источников.</w:t>
      </w:r>
    </w:p>
    <w:p w:rsidR="002F64EF" w:rsidRDefault="002F64EF" w:rsidP="002F64EF"/>
    <w:p w:rsidR="002F64EF" w:rsidRDefault="002F64EF" w:rsidP="002F64EF">
      <w:pPr>
        <w:pStyle w:val="1"/>
        <w:numPr>
          <w:ilvl w:val="1"/>
          <w:numId w:val="1"/>
        </w:numPr>
        <w:ind w:left="0" w:firstLine="0"/>
      </w:pPr>
      <w:r>
        <w:t xml:space="preserve">Права </w:t>
      </w:r>
      <w:proofErr w:type="spellStart"/>
      <w:r>
        <w:t>Благополучателя</w:t>
      </w:r>
      <w:proofErr w:type="spellEnd"/>
    </w:p>
    <w:p w:rsidR="002F64EF" w:rsidRDefault="002F64EF" w:rsidP="002F64EF">
      <w:pPr>
        <w:pStyle w:val="1"/>
        <w:numPr>
          <w:ilvl w:val="0"/>
          <w:numId w:val="5"/>
        </w:numPr>
        <w:ind w:left="0" w:firstLine="0"/>
      </w:pPr>
      <w:r>
        <w:t>отказаться от получения благотворительной помощи;</w:t>
      </w:r>
    </w:p>
    <w:p w:rsidR="002F64EF" w:rsidRDefault="002F64EF" w:rsidP="002F64EF">
      <w:pPr>
        <w:pStyle w:val="1"/>
        <w:numPr>
          <w:ilvl w:val="0"/>
          <w:numId w:val="5"/>
        </w:numPr>
        <w:ind w:left="0" w:firstLine="0"/>
        <w:jc w:val="both"/>
      </w:pPr>
      <w:r>
        <w:t xml:space="preserve">ходатайствовать перед </w:t>
      </w:r>
      <w:r w:rsidR="009744AE">
        <w:t>ПРООЗЖ</w:t>
      </w:r>
      <w:r>
        <w:t xml:space="preserve"> об изменении назначения использования благотворительной помощи.</w:t>
      </w:r>
    </w:p>
    <w:p w:rsidR="002F64EF" w:rsidRDefault="002F64EF" w:rsidP="002F64EF">
      <w:pPr>
        <w:jc w:val="both"/>
      </w:pPr>
    </w:p>
    <w:p w:rsidR="002F64EF" w:rsidRDefault="002F64EF" w:rsidP="002F64EF">
      <w:pPr>
        <w:pStyle w:val="1"/>
        <w:numPr>
          <w:ilvl w:val="0"/>
          <w:numId w:val="1"/>
        </w:numPr>
        <w:ind w:left="0" w:firstLine="0"/>
        <w:jc w:val="center"/>
        <w:rPr>
          <w:b/>
        </w:rPr>
      </w:pPr>
      <w:r w:rsidRPr="00ED4D6E">
        <w:rPr>
          <w:b/>
        </w:rPr>
        <w:t>Срок действия Договора</w:t>
      </w:r>
    </w:p>
    <w:p w:rsidR="002F64EF" w:rsidRPr="00ED4D6E" w:rsidRDefault="002F64EF" w:rsidP="002F64EF">
      <w:pPr>
        <w:pStyle w:val="1"/>
        <w:ind w:left="0"/>
        <w:rPr>
          <w:b/>
        </w:rPr>
      </w:pPr>
    </w:p>
    <w:p w:rsidR="002F64EF" w:rsidRDefault="002F64EF" w:rsidP="002F64EF">
      <w:pPr>
        <w:pStyle w:val="1"/>
        <w:numPr>
          <w:ilvl w:val="1"/>
          <w:numId w:val="1"/>
        </w:numPr>
        <w:ind w:left="0" w:firstLine="0"/>
        <w:jc w:val="both"/>
      </w:pPr>
      <w:r>
        <w:t>Настоящий Договор вступает в силу с момента его подписания и действует в течение одного года.</w:t>
      </w:r>
    </w:p>
    <w:p w:rsidR="002F64EF" w:rsidRDefault="002F64EF" w:rsidP="002F64EF">
      <w:pPr>
        <w:pStyle w:val="1"/>
        <w:numPr>
          <w:ilvl w:val="1"/>
          <w:numId w:val="1"/>
        </w:numPr>
        <w:ind w:left="0" w:firstLine="0"/>
        <w:jc w:val="both"/>
      </w:pPr>
      <w:r>
        <w:t>Если по истечении данного срока ни одна из Сторон не известит другую Сторону о своем намерении расторгнуть Договор в письменном виде за 1 (один) месяц до окончания срока его действия,  Договор считается продленным на тех же условиях и на тот же срок. В дальнейшем его пролонгация будет проходить в таком же порядке.</w:t>
      </w:r>
    </w:p>
    <w:p w:rsidR="002F64EF" w:rsidRDefault="002F64EF" w:rsidP="002F64EF">
      <w:pPr>
        <w:jc w:val="both"/>
      </w:pPr>
    </w:p>
    <w:p w:rsidR="002F64EF" w:rsidRDefault="002F64EF" w:rsidP="002F64EF">
      <w:pPr>
        <w:jc w:val="both"/>
      </w:pPr>
    </w:p>
    <w:p w:rsidR="002F64EF" w:rsidRPr="00ED4D6E" w:rsidRDefault="002F64EF" w:rsidP="002F64EF">
      <w:pPr>
        <w:pStyle w:val="1"/>
        <w:numPr>
          <w:ilvl w:val="0"/>
          <w:numId w:val="1"/>
        </w:numPr>
        <w:ind w:left="0" w:firstLine="0"/>
        <w:jc w:val="center"/>
        <w:rPr>
          <w:b/>
        </w:rPr>
      </w:pPr>
      <w:r w:rsidRPr="00ED4D6E">
        <w:rPr>
          <w:b/>
        </w:rPr>
        <w:t>Основания для досрочного расторжения договора</w:t>
      </w:r>
    </w:p>
    <w:p w:rsidR="002F64EF" w:rsidRDefault="002F64EF" w:rsidP="002F64EF">
      <w:pPr>
        <w:jc w:val="center"/>
        <w:rPr>
          <w:b/>
        </w:rPr>
      </w:pPr>
    </w:p>
    <w:p w:rsidR="002F64EF" w:rsidRDefault="002F64EF" w:rsidP="002F64EF">
      <w:pPr>
        <w:pStyle w:val="1"/>
        <w:numPr>
          <w:ilvl w:val="1"/>
          <w:numId w:val="1"/>
        </w:numPr>
        <w:ind w:left="0" w:firstLine="0"/>
        <w:jc w:val="both"/>
      </w:pPr>
      <w:r>
        <w:t>Стороны могут досрочно расторгнуть настоящий Договор:</w:t>
      </w:r>
    </w:p>
    <w:p w:rsidR="002F64EF" w:rsidRDefault="002F64EF" w:rsidP="002F64EF">
      <w:pPr>
        <w:jc w:val="both"/>
      </w:pPr>
      <w:r>
        <w:t xml:space="preserve">        -   по обоюдному согласию сторон;</w:t>
      </w:r>
    </w:p>
    <w:p w:rsidR="002F64EF" w:rsidRDefault="002F64EF" w:rsidP="002F64EF">
      <w:pPr>
        <w:jc w:val="both"/>
      </w:pPr>
      <w:r>
        <w:t xml:space="preserve">        - отказаться от его исполнения в одностороннем внесудебном порядке</w:t>
      </w:r>
      <w:r w:rsidRPr="00F80853">
        <w:t xml:space="preserve">, в соответствии и согласно ст. ст. 310 и 450.1 ГК РФ, при несоблюдении одной из Сторон вышеперечисленных обязательств, письменно </w:t>
      </w:r>
      <w:r w:rsidRPr="00396307">
        <w:rPr>
          <w:rFonts w:eastAsia="Calibri"/>
          <w:bCs/>
          <w:color w:val="262626"/>
        </w:rPr>
        <w:t>уведомив</w:t>
      </w:r>
      <w:r w:rsidRPr="00396307">
        <w:rPr>
          <w:rFonts w:eastAsia="Calibri"/>
          <w:color w:val="262626"/>
        </w:rPr>
        <w:t xml:space="preserve"> </w:t>
      </w:r>
      <w:r w:rsidRPr="00396307">
        <w:rPr>
          <w:rFonts w:eastAsia="Calibri"/>
          <w:bCs/>
          <w:color w:val="262626"/>
        </w:rPr>
        <w:t>об</w:t>
      </w:r>
      <w:r w:rsidRPr="00396307">
        <w:rPr>
          <w:rFonts w:eastAsia="Calibri"/>
          <w:color w:val="262626"/>
        </w:rPr>
        <w:t xml:space="preserve"> </w:t>
      </w:r>
      <w:r w:rsidRPr="00396307">
        <w:rPr>
          <w:rFonts w:eastAsia="Calibri"/>
          <w:bCs/>
          <w:color w:val="262626"/>
        </w:rPr>
        <w:t>этом</w:t>
      </w:r>
      <w:r w:rsidRPr="00396307">
        <w:rPr>
          <w:rFonts w:eastAsia="Calibri"/>
          <w:color w:val="262626"/>
        </w:rPr>
        <w:t xml:space="preserve"> соответствующую Сторону </w:t>
      </w:r>
      <w:r w:rsidRPr="00396307">
        <w:rPr>
          <w:rFonts w:eastAsia="Calibri"/>
          <w:bCs/>
          <w:color w:val="262626"/>
        </w:rPr>
        <w:t>не</w:t>
      </w:r>
      <w:r w:rsidRPr="00396307">
        <w:rPr>
          <w:rFonts w:eastAsia="Calibri"/>
          <w:color w:val="262626"/>
        </w:rPr>
        <w:t xml:space="preserve"> </w:t>
      </w:r>
      <w:r w:rsidRPr="00396307">
        <w:rPr>
          <w:rFonts w:eastAsia="Calibri"/>
          <w:bCs/>
          <w:color w:val="262626"/>
        </w:rPr>
        <w:t>позднее</w:t>
      </w:r>
      <w:r w:rsidRPr="00396307">
        <w:rPr>
          <w:rFonts w:eastAsia="Calibri"/>
          <w:color w:val="262626"/>
        </w:rPr>
        <w:t xml:space="preserve">, чем за 10 (десять) календарных </w:t>
      </w:r>
      <w:r w:rsidRPr="00396307">
        <w:rPr>
          <w:rFonts w:eastAsia="Calibri"/>
          <w:bCs/>
          <w:color w:val="262626"/>
        </w:rPr>
        <w:t>дней</w:t>
      </w:r>
      <w:r w:rsidRPr="00396307">
        <w:rPr>
          <w:rFonts w:eastAsia="Calibri"/>
          <w:color w:val="262626"/>
        </w:rPr>
        <w:t xml:space="preserve"> до </w:t>
      </w:r>
      <w:r w:rsidRPr="00396307">
        <w:rPr>
          <w:rFonts w:eastAsia="Calibri"/>
          <w:bCs/>
          <w:color w:val="262626"/>
        </w:rPr>
        <w:t>даты</w:t>
      </w:r>
      <w:r w:rsidRPr="00396307">
        <w:rPr>
          <w:rFonts w:eastAsia="Calibri"/>
          <w:color w:val="262626"/>
        </w:rPr>
        <w:t xml:space="preserve"> предполагаемого </w:t>
      </w:r>
      <w:r w:rsidRPr="00396307">
        <w:rPr>
          <w:rFonts w:eastAsia="Calibri"/>
          <w:bCs/>
          <w:color w:val="262626"/>
        </w:rPr>
        <w:t>расторжения</w:t>
      </w:r>
      <w:r w:rsidRPr="00396307">
        <w:rPr>
          <w:rFonts w:eastAsia="Calibri"/>
          <w:color w:val="262626"/>
        </w:rPr>
        <w:t>.</w:t>
      </w:r>
      <w:r>
        <w:t xml:space="preserve"> </w:t>
      </w:r>
    </w:p>
    <w:p w:rsidR="002F64EF" w:rsidRDefault="002F64EF" w:rsidP="002F64EF">
      <w:pPr>
        <w:tabs>
          <w:tab w:val="num" w:pos="855"/>
        </w:tabs>
        <w:jc w:val="both"/>
      </w:pPr>
    </w:p>
    <w:p w:rsidR="002F64EF" w:rsidRDefault="002F64EF" w:rsidP="002F64EF">
      <w:pPr>
        <w:jc w:val="center"/>
        <w:rPr>
          <w:b/>
        </w:rPr>
      </w:pPr>
      <w:r>
        <w:rPr>
          <w:b/>
        </w:rPr>
        <w:t>7. Прочие условия</w:t>
      </w:r>
    </w:p>
    <w:p w:rsidR="002F64EF" w:rsidRDefault="002F64EF" w:rsidP="002F64EF">
      <w:pPr>
        <w:jc w:val="center"/>
        <w:rPr>
          <w:b/>
        </w:rPr>
      </w:pPr>
    </w:p>
    <w:p w:rsidR="002F64EF" w:rsidRDefault="002F64EF" w:rsidP="002F64EF">
      <w:pPr>
        <w:numPr>
          <w:ilvl w:val="1"/>
          <w:numId w:val="7"/>
        </w:numPr>
        <w:ind w:left="0" w:firstLine="0"/>
        <w:jc w:val="both"/>
      </w:pPr>
      <w:r>
        <w:t>Стороны несут ответственность по настоящему Договору в соответствии с действующим законодательством.</w:t>
      </w:r>
    </w:p>
    <w:p w:rsidR="002F64EF" w:rsidRDefault="002F64EF" w:rsidP="002F64EF">
      <w:pPr>
        <w:numPr>
          <w:ilvl w:val="1"/>
          <w:numId w:val="7"/>
        </w:numPr>
        <w:ind w:left="0" w:firstLine="0"/>
        <w:jc w:val="both"/>
      </w:pPr>
      <w:r w:rsidRPr="00C571AB">
        <w:t>Все разногласия по настоящему договору решаются путем переговоров. В случае невозможности урегулирования спора, он может быть передан в суд по месту нахождения Фонда.</w:t>
      </w:r>
    </w:p>
    <w:p w:rsidR="002F64EF" w:rsidRDefault="002F64EF" w:rsidP="002F64EF">
      <w:pPr>
        <w:numPr>
          <w:ilvl w:val="1"/>
          <w:numId w:val="7"/>
        </w:numPr>
        <w:ind w:left="0" w:firstLine="0"/>
        <w:jc w:val="both"/>
      </w:pPr>
      <w:r w:rsidRPr="0066767A">
        <w:lastRenderedPageBreak/>
        <w:t xml:space="preserve">Документы по настоящему договору могут быть предоставлены Сторонами </w:t>
      </w:r>
      <w:proofErr w:type="spellStart"/>
      <w:r w:rsidRPr="0066767A">
        <w:t>нар</w:t>
      </w:r>
      <w:r w:rsidR="00C5060F">
        <w:t>у</w:t>
      </w:r>
      <w:r w:rsidRPr="0066767A">
        <w:t>чно</w:t>
      </w:r>
      <w:proofErr w:type="spellEnd"/>
      <w:r w:rsidRPr="0066767A">
        <w:t>, по факсу, по электронной почте. Стороны принимают на себя всю ответственность за действия сотрудников, имеющих доступ к каналам связи.</w:t>
      </w:r>
    </w:p>
    <w:p w:rsidR="002F64EF" w:rsidRDefault="002F64EF" w:rsidP="002F64EF">
      <w:pPr>
        <w:numPr>
          <w:ilvl w:val="1"/>
          <w:numId w:val="7"/>
        </w:numPr>
        <w:ind w:left="0" w:firstLine="0"/>
        <w:jc w:val="both"/>
      </w:pPr>
      <w:r>
        <w:t>Любые уведомления по настоящему договору могут быть направлены в письменной форме, а равно путем отправки электронного документа или иным путем, позволяющим идентифицировать содержание уведомления и отправителя.</w:t>
      </w:r>
    </w:p>
    <w:p w:rsidR="002F64EF" w:rsidRDefault="002F64EF" w:rsidP="002F64EF">
      <w:pPr>
        <w:numPr>
          <w:ilvl w:val="1"/>
          <w:numId w:val="7"/>
        </w:numPr>
        <w:ind w:left="0" w:firstLine="0"/>
        <w:jc w:val="both"/>
      </w:pPr>
      <w:r>
        <w:t>Ни одна из сторон не вправе уступать свои требования по договору третьим лицам без письменного согласия на то другой стороны.</w:t>
      </w:r>
      <w:r w:rsidRPr="00CD08CF">
        <w:t xml:space="preserve"> </w:t>
      </w:r>
    </w:p>
    <w:p w:rsidR="002F64EF" w:rsidRDefault="002F64EF" w:rsidP="002F64EF">
      <w:pPr>
        <w:numPr>
          <w:ilvl w:val="1"/>
          <w:numId w:val="7"/>
        </w:numPr>
        <w:ind w:left="0" w:firstLine="0"/>
        <w:jc w:val="both"/>
      </w:pPr>
      <w:r>
        <w:t>Договор составлен в двух экземплярах, имеющих равную юридическую силу, по одному для каждой из Сторон.</w:t>
      </w:r>
    </w:p>
    <w:p w:rsidR="002F64EF" w:rsidRDefault="002F64EF" w:rsidP="002F64EF">
      <w:pPr>
        <w:jc w:val="both"/>
      </w:pPr>
    </w:p>
    <w:tbl>
      <w:tblPr>
        <w:tblW w:w="20136" w:type="dxa"/>
        <w:tblLook w:val="01E0"/>
      </w:tblPr>
      <w:tblGrid>
        <w:gridCol w:w="9957"/>
        <w:gridCol w:w="9957"/>
        <w:gridCol w:w="222"/>
      </w:tblGrid>
      <w:tr w:rsidR="002F64EF" w:rsidTr="00B12666">
        <w:trPr>
          <w:trHeight w:val="80"/>
        </w:trPr>
        <w:tc>
          <w:tcPr>
            <w:tcW w:w="9957" w:type="dxa"/>
          </w:tcPr>
          <w:p w:rsidR="002F64EF" w:rsidRPr="00CD08CF" w:rsidRDefault="002F64EF" w:rsidP="00B12666">
            <w:pPr>
              <w:spacing w:after="200" w:line="276" w:lineRule="auto"/>
              <w:jc w:val="center"/>
              <w:rPr>
                <w:b/>
                <w:color w:val="000000"/>
              </w:rPr>
            </w:pPr>
            <w:r w:rsidRPr="00CD08CF">
              <w:rPr>
                <w:b/>
                <w:color w:val="000000"/>
              </w:rPr>
              <w:t>АДРЕСА И РЕКВИЗИТЫ СТОРОН:</w:t>
            </w:r>
          </w:p>
          <w:tbl>
            <w:tblPr>
              <w:tblW w:w="9739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962"/>
              <w:gridCol w:w="4777"/>
            </w:tblGrid>
            <w:tr w:rsidR="002F64EF" w:rsidRPr="00CE2C5F" w:rsidTr="00B12666">
              <w:trPr>
                <w:trHeight w:val="817"/>
              </w:trPr>
              <w:tc>
                <w:tcPr>
                  <w:tcW w:w="496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2F64EF" w:rsidRPr="00CE2C5F" w:rsidRDefault="00CD0B5C" w:rsidP="00C5060F">
                  <w:pPr>
                    <w:snapToGrid w:val="0"/>
                    <w:spacing w:after="200" w:line="276" w:lineRule="auto"/>
                    <w:jc w:val="center"/>
                    <w:rPr>
                      <w:rFonts w:ascii="Tahoma" w:eastAsia="Calibri" w:hAnsi="Tahoma"/>
                      <w:b/>
                      <w:bCs/>
                      <w:lang w:eastAsia="en-US"/>
                    </w:rPr>
                  </w:pPr>
                  <w:r w:rsidRPr="00CD0B5C">
                    <w:rPr>
                      <w:b/>
                      <w:color w:val="000000"/>
                    </w:rPr>
                    <w:t>Пензенская региональная общественная организация защиты</w:t>
                  </w:r>
                  <w:r w:rsidR="00C5060F">
                    <w:rPr>
                      <w:b/>
                      <w:color w:val="000000"/>
                    </w:rPr>
                    <w:t xml:space="preserve"> животны</w:t>
                  </w:r>
                  <w:r w:rsidRPr="00CD0B5C">
                    <w:rPr>
                      <w:b/>
                      <w:color w:val="000000"/>
                    </w:rPr>
                    <w:t>х "ВМЕСТЕ"</w:t>
                  </w:r>
                </w:p>
              </w:tc>
              <w:tc>
                <w:tcPr>
                  <w:tcW w:w="477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F64EF" w:rsidRDefault="002F64EF" w:rsidP="00B12666">
                  <w:pPr>
                    <w:snapToGrid w:val="0"/>
                    <w:jc w:val="center"/>
                    <w:rPr>
                      <w:rFonts w:eastAsia="Calibri"/>
                      <w:b/>
                      <w:bCs/>
                      <w:lang w:eastAsia="en-US"/>
                    </w:rPr>
                  </w:pPr>
                  <w:proofErr w:type="spellStart"/>
                  <w:r w:rsidRPr="00C043FB">
                    <w:rPr>
                      <w:rFonts w:eastAsia="Calibri"/>
                      <w:b/>
                      <w:bCs/>
                      <w:lang w:eastAsia="en-US"/>
                    </w:rPr>
                    <w:t>Благополучатель</w:t>
                  </w:r>
                  <w:proofErr w:type="spellEnd"/>
                </w:p>
                <w:p w:rsidR="002F64EF" w:rsidRDefault="002F64EF" w:rsidP="00B12666">
                  <w:pPr>
                    <w:snapToGrid w:val="0"/>
                    <w:jc w:val="center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  <w:p w:rsidR="002F64EF" w:rsidRPr="00C043FB" w:rsidRDefault="002F64EF" w:rsidP="00B12666">
                  <w:pPr>
                    <w:snapToGrid w:val="0"/>
                    <w:spacing w:after="100" w:afterAutospacing="1"/>
                    <w:jc w:val="center"/>
                    <w:rPr>
                      <w:rFonts w:eastAsia="Calibri"/>
                      <w:b/>
                      <w:bCs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lang w:eastAsia="en-US"/>
                    </w:rPr>
                    <w:t>Ф.И.О.________________________________</w:t>
                  </w:r>
                </w:p>
              </w:tc>
            </w:tr>
            <w:tr w:rsidR="002F64EF" w:rsidRPr="00CE2C5F" w:rsidTr="00B12666">
              <w:trPr>
                <w:trHeight w:val="2721"/>
              </w:trPr>
              <w:tc>
                <w:tcPr>
                  <w:tcW w:w="496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2F64EF" w:rsidRPr="00CD0B5C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  <w:r w:rsidRPr="00E53785">
                    <w:rPr>
                      <w:color w:val="000000"/>
                      <w:kern w:val="1"/>
                    </w:rPr>
                    <w:t xml:space="preserve">Юридический и почтовый адрес </w:t>
                  </w:r>
                  <w:r w:rsidR="00CD0B5C" w:rsidRPr="00CD0B5C">
                    <w:rPr>
                      <w:color w:val="000000"/>
                      <w:kern w:val="1"/>
                    </w:rPr>
                    <w:t>Пензенская область, г. Пенза, Ударная улица, дом 2</w:t>
                  </w: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  <w:r w:rsidRPr="00E53785">
                    <w:rPr>
                      <w:color w:val="000000"/>
                      <w:kern w:val="1"/>
                    </w:rPr>
                    <w:t xml:space="preserve">ИНН/КПП </w:t>
                  </w:r>
                  <w:r w:rsidR="00CD0B5C" w:rsidRPr="00CD0B5C">
                    <w:rPr>
                      <w:color w:val="000000"/>
                      <w:kern w:val="1"/>
                    </w:rPr>
                    <w:t>5835120787</w:t>
                  </w:r>
                  <w:r w:rsidR="00C13070">
                    <w:rPr>
                      <w:color w:val="000000"/>
                      <w:kern w:val="1"/>
                    </w:rPr>
                    <w:t xml:space="preserve"> </w:t>
                  </w:r>
                  <w:r w:rsidR="00CD0B5C" w:rsidRPr="00CD0B5C">
                    <w:rPr>
                      <w:color w:val="000000"/>
                      <w:kern w:val="1"/>
                    </w:rPr>
                    <w:t>/ 583501001</w:t>
                  </w:r>
                  <w:r w:rsidRPr="00E53785">
                    <w:rPr>
                      <w:color w:val="000000"/>
                      <w:kern w:val="1"/>
                    </w:rPr>
                    <w:t xml:space="preserve">       </w:t>
                  </w:r>
                </w:p>
                <w:p w:rsidR="00C13070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  <w:r w:rsidRPr="00E53785">
                    <w:rPr>
                      <w:color w:val="000000"/>
                      <w:kern w:val="1"/>
                    </w:rPr>
                    <w:t xml:space="preserve">ОГРН </w:t>
                  </w:r>
                  <w:r w:rsidR="00CD0B5C" w:rsidRPr="00CD0B5C">
                    <w:rPr>
                      <w:color w:val="000000"/>
                      <w:kern w:val="1"/>
                    </w:rPr>
                    <w:t>1165800051317</w:t>
                  </w:r>
                  <w:r w:rsidRPr="00E53785">
                    <w:rPr>
                      <w:color w:val="000000"/>
                      <w:kern w:val="1"/>
                    </w:rPr>
                    <w:t xml:space="preserve">   </w:t>
                  </w: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  <w:r w:rsidRPr="00E53785">
                    <w:rPr>
                      <w:color w:val="000000"/>
                      <w:kern w:val="1"/>
                    </w:rPr>
                    <w:t xml:space="preserve">            </w:t>
                  </w: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  <w:r>
                    <w:rPr>
                      <w:color w:val="000000"/>
                      <w:kern w:val="1"/>
                    </w:rPr>
                    <w:t>Банковские реквизиты:</w:t>
                  </w: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kern w:val="1"/>
                    </w:rPr>
                    <w:t>р</w:t>
                  </w:r>
                  <w:proofErr w:type="spellEnd"/>
                  <w:proofErr w:type="gramEnd"/>
                  <w:r>
                    <w:rPr>
                      <w:color w:val="000000"/>
                      <w:kern w:val="1"/>
                    </w:rPr>
                    <w:t>/</w:t>
                  </w:r>
                  <w:proofErr w:type="spellStart"/>
                  <w:r>
                    <w:rPr>
                      <w:color w:val="000000"/>
                      <w:kern w:val="1"/>
                    </w:rPr>
                    <w:t>сч</w:t>
                  </w:r>
                  <w:proofErr w:type="spellEnd"/>
                  <w:r>
                    <w:rPr>
                      <w:color w:val="000000"/>
                      <w:kern w:val="1"/>
                    </w:rPr>
                    <w:t xml:space="preserve"> </w:t>
                  </w:r>
                  <w:r w:rsidR="00C13070">
                    <w:t>40703810848000000557</w:t>
                  </w:r>
                </w:p>
                <w:p w:rsidR="00C13070" w:rsidRDefault="00C13070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  <w:r>
                    <w:t>Пензенское отделение №8624 ПАО СБЕРБАНК</w:t>
                  </w:r>
                  <w:r w:rsidRPr="00FC62A6">
                    <w:rPr>
                      <w:color w:val="000000"/>
                      <w:kern w:val="1"/>
                    </w:rPr>
                    <w:t xml:space="preserve"> </w:t>
                  </w: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  <w:r w:rsidRPr="00FC62A6">
                    <w:rPr>
                      <w:color w:val="000000"/>
                      <w:kern w:val="1"/>
                    </w:rPr>
                    <w:t xml:space="preserve">БИК </w:t>
                  </w:r>
                  <w:r w:rsidR="00C13070">
                    <w:t>045655635</w:t>
                  </w: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</w:pPr>
                  <w:r w:rsidRPr="00FC62A6">
                    <w:rPr>
                      <w:color w:val="000000"/>
                      <w:kern w:val="1"/>
                    </w:rPr>
                    <w:t xml:space="preserve">к/с </w:t>
                  </w:r>
                  <w:r w:rsidR="00C13070">
                    <w:t>30101810000000000635</w:t>
                  </w:r>
                </w:p>
                <w:p w:rsidR="00C13070" w:rsidRDefault="00C13070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</w:p>
                <w:p w:rsidR="002F64EF" w:rsidRPr="00CD0B5C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Электронный адрес: </w:t>
                  </w:r>
                  <w:r w:rsidR="00CD0B5C" w:rsidRPr="00CD0B5C">
                    <w:rPr>
                      <w:color w:val="000000"/>
                    </w:rPr>
                    <w:t>proozg@yandex.ru</w:t>
                  </w:r>
                  <w:bookmarkStart w:id="0" w:name="_GoBack"/>
                  <w:bookmarkEnd w:id="0"/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</w:p>
                <w:p w:rsidR="002F64EF" w:rsidRDefault="002F64EF" w:rsidP="00B12666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</w:p>
                <w:p w:rsidR="002F64EF" w:rsidRPr="00CE2C5F" w:rsidRDefault="002F64EF" w:rsidP="002F64EF">
                  <w:pPr>
                    <w:widowControl w:val="0"/>
                    <w:suppressAutoHyphens/>
                    <w:autoSpaceDE w:val="0"/>
                    <w:snapToGrid w:val="0"/>
                    <w:rPr>
                      <w:color w:val="000000"/>
                      <w:kern w:val="1"/>
                    </w:rPr>
                  </w:pPr>
                  <w:r>
                    <w:rPr>
                      <w:color w:val="000000"/>
                      <w:kern w:val="1"/>
                    </w:rPr>
                    <w:t>___________________</w:t>
                  </w:r>
                </w:p>
              </w:tc>
              <w:tc>
                <w:tcPr>
                  <w:tcW w:w="47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F64EF" w:rsidRDefault="002F64EF" w:rsidP="00B12666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Адрес:________________________________</w:t>
                  </w:r>
                </w:p>
                <w:p w:rsidR="002F64EF" w:rsidRDefault="002F64EF" w:rsidP="00B12666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______________________________________</w:t>
                  </w:r>
                </w:p>
                <w:p w:rsidR="002F64EF" w:rsidRDefault="002F64EF" w:rsidP="00B12666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2F64EF" w:rsidRDefault="002F64EF" w:rsidP="00B12666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Паспорт:  серия _______номер____________</w:t>
                  </w:r>
                </w:p>
                <w:p w:rsidR="002F64EF" w:rsidRDefault="002F64EF" w:rsidP="00B12666">
                  <w:pPr>
                    <w:snapToGrid w:val="0"/>
                    <w:jc w:val="both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Выдан</w:t>
                  </w:r>
                  <w:proofErr w:type="gramEnd"/>
                  <w:r>
                    <w:rPr>
                      <w:color w:val="000000"/>
                    </w:rPr>
                    <w:t xml:space="preserve">_________________ дата___________      </w:t>
                  </w:r>
                </w:p>
                <w:p w:rsidR="002F64EF" w:rsidRDefault="002F64EF" w:rsidP="00B12666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2F64EF" w:rsidRPr="000A02ED" w:rsidRDefault="002F64EF" w:rsidP="00B12666">
                  <w:r w:rsidRPr="000A02ED">
                    <w:t>Банковские реквизиты:</w:t>
                  </w:r>
                </w:p>
                <w:p w:rsidR="002F64EF" w:rsidRPr="000A02ED" w:rsidRDefault="002F64EF" w:rsidP="00B12666">
                  <w:proofErr w:type="gramStart"/>
                  <w:r w:rsidRPr="000A02ED">
                    <w:t>Р</w:t>
                  </w:r>
                  <w:proofErr w:type="gramEnd"/>
                  <w:r w:rsidRPr="000A02ED">
                    <w:t xml:space="preserve">/с </w:t>
                  </w:r>
                  <w:r>
                    <w:t>___________________________________</w:t>
                  </w:r>
                </w:p>
                <w:p w:rsidR="002F64EF" w:rsidRPr="000A02ED" w:rsidRDefault="002F64EF" w:rsidP="00B12666">
                  <w:r>
                    <w:t>в _____________________________________</w:t>
                  </w:r>
                </w:p>
                <w:p w:rsidR="002F64EF" w:rsidRPr="000A02ED" w:rsidRDefault="002F64EF" w:rsidP="00B12666">
                  <w:r w:rsidRPr="000A02ED">
                    <w:t xml:space="preserve">к/с </w:t>
                  </w:r>
                  <w:r>
                    <w:t>___________________________________</w:t>
                  </w:r>
                </w:p>
                <w:p w:rsidR="002F64EF" w:rsidRPr="000A02ED" w:rsidRDefault="002F64EF" w:rsidP="00B12666">
                  <w:pPr>
                    <w:jc w:val="both"/>
                  </w:pPr>
                  <w:r>
                    <w:t>в_____________________________________</w:t>
                  </w:r>
                </w:p>
                <w:p w:rsidR="002F64EF" w:rsidRPr="000A02ED" w:rsidRDefault="002F64EF" w:rsidP="00B12666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0A02ED">
                    <w:t xml:space="preserve">БИК  </w:t>
                  </w:r>
                  <w:r>
                    <w:t>_________________________________</w:t>
                  </w:r>
                </w:p>
                <w:p w:rsidR="002F64EF" w:rsidRDefault="002F64EF" w:rsidP="00B12666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Тел. (домашний):_______________________</w:t>
                  </w:r>
                </w:p>
                <w:p w:rsidR="002F64EF" w:rsidRDefault="002F64EF" w:rsidP="00B12666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Тел. (мобильный):______________________</w:t>
                  </w:r>
                </w:p>
                <w:p w:rsidR="002F64EF" w:rsidRDefault="002F64EF" w:rsidP="00B12666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Электронный адрес:_____________________</w:t>
                  </w:r>
                </w:p>
                <w:p w:rsidR="002F64EF" w:rsidRDefault="002F64EF" w:rsidP="00B12666">
                  <w:pPr>
                    <w:snapToGrid w:val="0"/>
                    <w:spacing w:after="200" w:line="276" w:lineRule="auto"/>
                    <w:jc w:val="both"/>
                    <w:rPr>
                      <w:color w:val="000000"/>
                    </w:rPr>
                  </w:pPr>
                </w:p>
                <w:p w:rsidR="002F64EF" w:rsidRDefault="002F64EF" w:rsidP="00B12666">
                  <w:pPr>
                    <w:snapToGrid w:val="0"/>
                    <w:spacing w:after="200" w:line="276" w:lineRule="auto"/>
                    <w:jc w:val="both"/>
                    <w:rPr>
                      <w:color w:val="000000"/>
                    </w:rPr>
                  </w:pPr>
                </w:p>
                <w:p w:rsidR="002F64EF" w:rsidRDefault="002F64EF" w:rsidP="00B12666">
                  <w:pPr>
                    <w:snapToGrid w:val="0"/>
                    <w:spacing w:after="200" w:line="276" w:lineRule="auto"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Благополучатель</w:t>
                  </w:r>
                  <w:proofErr w:type="spellEnd"/>
                </w:p>
                <w:p w:rsidR="002F64EF" w:rsidRPr="002F64EF" w:rsidRDefault="002F64EF" w:rsidP="00B12666">
                  <w:pPr>
                    <w:snapToGrid w:val="0"/>
                    <w:spacing w:after="200" w:line="276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________________/____________________/</w:t>
                  </w:r>
                </w:p>
              </w:tc>
            </w:tr>
          </w:tbl>
          <w:p w:rsidR="002F64EF" w:rsidRPr="00212809" w:rsidRDefault="002F64EF" w:rsidP="00B12666">
            <w:pPr>
              <w:ind w:right="1"/>
              <w:rPr>
                <w:bCs/>
              </w:rPr>
            </w:pPr>
          </w:p>
        </w:tc>
        <w:tc>
          <w:tcPr>
            <w:tcW w:w="9957" w:type="dxa"/>
          </w:tcPr>
          <w:p w:rsidR="002F64EF" w:rsidRDefault="002F64EF" w:rsidP="00B12666">
            <w:pPr>
              <w:ind w:right="1"/>
              <w:rPr>
                <w:b/>
                <w:bCs/>
                <w:i/>
              </w:rPr>
            </w:pPr>
          </w:p>
        </w:tc>
        <w:tc>
          <w:tcPr>
            <w:tcW w:w="222" w:type="dxa"/>
          </w:tcPr>
          <w:p w:rsidR="002F64EF" w:rsidRDefault="002F64EF" w:rsidP="00B12666">
            <w:pPr>
              <w:ind w:right="1"/>
              <w:rPr>
                <w:b/>
                <w:bCs/>
                <w:i/>
              </w:rPr>
            </w:pPr>
          </w:p>
        </w:tc>
      </w:tr>
      <w:tr w:rsidR="002F64EF" w:rsidRPr="00212809" w:rsidTr="00B12666">
        <w:trPr>
          <w:trHeight w:val="611"/>
        </w:trPr>
        <w:tc>
          <w:tcPr>
            <w:tcW w:w="9957" w:type="dxa"/>
          </w:tcPr>
          <w:p w:rsidR="002F64EF" w:rsidRPr="00212809" w:rsidRDefault="002F64EF" w:rsidP="00B12666">
            <w:p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9957" w:type="dxa"/>
          </w:tcPr>
          <w:p w:rsidR="002F64EF" w:rsidRPr="00212809" w:rsidRDefault="002F64EF" w:rsidP="00B12666">
            <w:pPr>
              <w:ind w:right="1"/>
              <w:rPr>
                <w:bCs/>
              </w:rPr>
            </w:pPr>
          </w:p>
        </w:tc>
        <w:tc>
          <w:tcPr>
            <w:tcW w:w="222" w:type="dxa"/>
          </w:tcPr>
          <w:p w:rsidR="002F64EF" w:rsidRPr="00212809" w:rsidRDefault="002F64EF" w:rsidP="00B12666">
            <w:pPr>
              <w:ind w:right="1"/>
              <w:rPr>
                <w:bCs/>
              </w:rPr>
            </w:pPr>
          </w:p>
        </w:tc>
      </w:tr>
    </w:tbl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jc w:val="right"/>
        <w:rPr>
          <w:b/>
        </w:rPr>
      </w:pPr>
      <w:r w:rsidRPr="00431973">
        <w:rPr>
          <w:b/>
        </w:rPr>
        <w:t>Приложение № 1</w:t>
      </w:r>
    </w:p>
    <w:p w:rsidR="002F64EF" w:rsidRPr="00431973" w:rsidRDefault="002F64EF" w:rsidP="002F64EF">
      <w:pPr>
        <w:jc w:val="right"/>
        <w:rPr>
          <w:b/>
        </w:rPr>
      </w:pPr>
      <w:r>
        <w:rPr>
          <w:b/>
        </w:rPr>
        <w:t>к Договору № _________ от "__"__________</w:t>
      </w:r>
      <w:proofErr w:type="gramStart"/>
      <w:r>
        <w:rPr>
          <w:b/>
        </w:rPr>
        <w:t>г</w:t>
      </w:r>
      <w:proofErr w:type="gramEnd"/>
      <w:r>
        <w:rPr>
          <w:b/>
        </w:rPr>
        <w:t>.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Благотворительная помощь направляется на подопечное животное: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F64EF" w:rsidTr="00B12666">
        <w:tc>
          <w:tcPr>
            <w:tcW w:w="4785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  <w:r>
              <w:t>Животное</w:t>
            </w:r>
          </w:p>
        </w:tc>
        <w:tc>
          <w:tcPr>
            <w:tcW w:w="4786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  <w:r>
              <w:t>Кот (кошка)/Собака</w:t>
            </w:r>
          </w:p>
        </w:tc>
      </w:tr>
      <w:tr w:rsidR="002F64EF" w:rsidTr="00B12666">
        <w:tc>
          <w:tcPr>
            <w:tcW w:w="4785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  <w:r>
              <w:t>Пол</w:t>
            </w:r>
          </w:p>
        </w:tc>
        <w:tc>
          <w:tcPr>
            <w:tcW w:w="4786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</w:tc>
      </w:tr>
      <w:tr w:rsidR="002F64EF" w:rsidTr="00B12666">
        <w:tc>
          <w:tcPr>
            <w:tcW w:w="4785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  <w:r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</w:tc>
      </w:tr>
      <w:tr w:rsidR="002F64EF" w:rsidTr="00B12666">
        <w:tc>
          <w:tcPr>
            <w:tcW w:w="4785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  <w:r>
              <w:t>Кличка</w:t>
            </w:r>
          </w:p>
        </w:tc>
        <w:tc>
          <w:tcPr>
            <w:tcW w:w="4786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</w:tc>
      </w:tr>
      <w:tr w:rsidR="002F64EF" w:rsidTr="00B12666">
        <w:tc>
          <w:tcPr>
            <w:tcW w:w="4785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  <w:r>
              <w:t>Идентификационный чип</w:t>
            </w:r>
          </w:p>
        </w:tc>
        <w:tc>
          <w:tcPr>
            <w:tcW w:w="4786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</w:tc>
      </w:tr>
      <w:tr w:rsidR="002F64EF" w:rsidTr="00B12666">
        <w:tc>
          <w:tcPr>
            <w:tcW w:w="4785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  <w:r>
              <w:t>Окрас</w:t>
            </w:r>
          </w:p>
        </w:tc>
        <w:tc>
          <w:tcPr>
            <w:tcW w:w="4786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</w:tc>
      </w:tr>
      <w:tr w:rsidR="002F64EF" w:rsidTr="00B12666">
        <w:tc>
          <w:tcPr>
            <w:tcW w:w="4785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  <w:r>
              <w:t>Порода</w:t>
            </w:r>
          </w:p>
        </w:tc>
        <w:tc>
          <w:tcPr>
            <w:tcW w:w="4786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</w:tc>
      </w:tr>
      <w:tr w:rsidR="002F64EF" w:rsidTr="00B12666">
        <w:tc>
          <w:tcPr>
            <w:tcW w:w="4785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  <w:p w:rsidR="002F64EF" w:rsidRDefault="002F64EF" w:rsidP="00B12666">
            <w:pPr>
              <w:spacing w:before="100" w:beforeAutospacing="1" w:after="100" w:afterAutospacing="1"/>
              <w:jc w:val="center"/>
            </w:pPr>
            <w:r>
              <w:t>Краткое описание – где найдено, где находится на момент заключения договора, условия содержания, здорово или нет (в случае если не здорово – указать какие проблемы имеются, есть ли диагноз – если да, то какой), предварительные нужды животного.</w:t>
            </w:r>
          </w:p>
        </w:tc>
        <w:tc>
          <w:tcPr>
            <w:tcW w:w="4786" w:type="dxa"/>
            <w:shd w:val="clear" w:color="auto" w:fill="auto"/>
          </w:tcPr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  <w:p w:rsidR="002F64EF" w:rsidRDefault="002F64EF" w:rsidP="00B12666">
            <w:pPr>
              <w:spacing w:before="100" w:beforeAutospacing="1" w:after="100" w:afterAutospacing="1"/>
              <w:jc w:val="center"/>
            </w:pPr>
          </w:p>
        </w:tc>
      </w:tr>
    </w:tbl>
    <w:p w:rsidR="002F64EF" w:rsidRDefault="002F64EF" w:rsidP="002F64EF">
      <w:pPr>
        <w:spacing w:before="100" w:beforeAutospacing="1" w:after="100" w:afterAutospacing="1"/>
        <w:ind w:left="2832" w:firstLine="708"/>
      </w:pPr>
      <w:r>
        <w:t xml:space="preserve">                                                        </w:t>
      </w:r>
      <w:proofErr w:type="spellStart"/>
      <w:r w:rsidRPr="00982024">
        <w:t>Благополучатель</w:t>
      </w:r>
      <w:proofErr w:type="spellEnd"/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</w:pPr>
      <w:r>
        <w:t>___________________                      __________________/______________/</w:t>
      </w:r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jc w:val="right"/>
        <w:rPr>
          <w:b/>
        </w:rPr>
      </w:pPr>
      <w:r w:rsidRPr="00431973">
        <w:rPr>
          <w:b/>
        </w:rPr>
        <w:t xml:space="preserve">Приложение № </w:t>
      </w:r>
      <w:r>
        <w:rPr>
          <w:b/>
        </w:rPr>
        <w:t>2</w:t>
      </w:r>
    </w:p>
    <w:p w:rsidR="002F64EF" w:rsidRPr="00431973" w:rsidRDefault="002F64EF" w:rsidP="002F64EF">
      <w:pPr>
        <w:jc w:val="right"/>
        <w:rPr>
          <w:b/>
        </w:rPr>
      </w:pPr>
      <w:r>
        <w:rPr>
          <w:b/>
        </w:rPr>
        <w:t>к Договору № _________ от "__"__________</w:t>
      </w:r>
      <w:proofErr w:type="gramStart"/>
      <w:r>
        <w:rPr>
          <w:b/>
        </w:rPr>
        <w:t>г</w:t>
      </w:r>
      <w:proofErr w:type="gramEnd"/>
      <w:r>
        <w:rPr>
          <w:b/>
        </w:rPr>
        <w:t>.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Благотворительная помощь направляется на группу животных: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center"/>
      </w:pPr>
      <w:r>
        <w:t>___________________________________________________________________________</w:t>
      </w:r>
    </w:p>
    <w:p w:rsidR="002F64EF" w:rsidRDefault="002F64EF" w:rsidP="002F64EF">
      <w:pPr>
        <w:spacing w:before="100" w:beforeAutospacing="1" w:after="100" w:afterAutospacing="1"/>
        <w:jc w:val="both"/>
      </w:pPr>
      <w:proofErr w:type="gramStart"/>
      <w:r>
        <w:t>(описать какие животные, их количество, где содержатся, здоровы или нет, если не здоровы – указать наличие диагноза, проблемы, указать предварительные нужды согласно перечню, означенному в п.п. 1.1.</w:t>
      </w:r>
      <w:proofErr w:type="gramEnd"/>
      <w:r>
        <w:t xml:space="preserve"> </w:t>
      </w:r>
      <w:proofErr w:type="gramStart"/>
      <w:r>
        <w:t>Договора)</w:t>
      </w:r>
      <w:proofErr w:type="gramEnd"/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  <w:ind w:left="2124" w:firstLine="708"/>
      </w:pPr>
      <w:r>
        <w:t xml:space="preserve">                                                        </w:t>
      </w:r>
      <w:proofErr w:type="spellStart"/>
      <w:r w:rsidRPr="00982024">
        <w:t>Благополучатель</w:t>
      </w:r>
      <w:proofErr w:type="spellEnd"/>
    </w:p>
    <w:p w:rsidR="002F64EF" w:rsidRDefault="002F64EF" w:rsidP="002F64EF">
      <w:pPr>
        <w:spacing w:before="100" w:beforeAutospacing="1" w:after="100" w:afterAutospacing="1"/>
      </w:pPr>
    </w:p>
    <w:p w:rsidR="002F64EF" w:rsidRDefault="002F64EF" w:rsidP="002F64EF">
      <w:pPr>
        <w:spacing w:before="100" w:beforeAutospacing="1" w:after="100" w:afterAutospacing="1"/>
      </w:pPr>
      <w:r>
        <w:t>___________________                      __________________/______________/</w:t>
      </w:r>
    </w:p>
    <w:p w:rsidR="00FF0131" w:rsidRDefault="00C13070"/>
    <w:sectPr w:rsidR="00FF0131" w:rsidSect="004E0E0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88A"/>
    <w:multiLevelType w:val="hybridMultilevel"/>
    <w:tmpl w:val="4B6CE07C"/>
    <w:lvl w:ilvl="0" w:tplc="536E3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ADB"/>
    <w:multiLevelType w:val="hybridMultilevel"/>
    <w:tmpl w:val="08D2A7AC"/>
    <w:lvl w:ilvl="0" w:tplc="536E3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82813"/>
    <w:multiLevelType w:val="multilevel"/>
    <w:tmpl w:val="48D458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09E0536"/>
    <w:multiLevelType w:val="hybridMultilevel"/>
    <w:tmpl w:val="34007472"/>
    <w:lvl w:ilvl="0" w:tplc="536E3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42549"/>
    <w:multiLevelType w:val="multilevel"/>
    <w:tmpl w:val="C23C2F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F55412"/>
    <w:multiLevelType w:val="hybridMultilevel"/>
    <w:tmpl w:val="F9B8AB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F2F0BDA"/>
    <w:multiLevelType w:val="hybridMultilevel"/>
    <w:tmpl w:val="C2248AE6"/>
    <w:lvl w:ilvl="0" w:tplc="536E3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64EF"/>
    <w:rsid w:val="000B5775"/>
    <w:rsid w:val="002F64EF"/>
    <w:rsid w:val="00376980"/>
    <w:rsid w:val="004433E8"/>
    <w:rsid w:val="007D076C"/>
    <w:rsid w:val="0085729B"/>
    <w:rsid w:val="009744AE"/>
    <w:rsid w:val="00AD35AB"/>
    <w:rsid w:val="00C13070"/>
    <w:rsid w:val="00C5060F"/>
    <w:rsid w:val="00CD0B5C"/>
    <w:rsid w:val="00E56589"/>
    <w:rsid w:val="00FA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2F6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2F6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xadminx@mail.ru</cp:lastModifiedBy>
  <cp:revision>8</cp:revision>
  <dcterms:created xsi:type="dcterms:W3CDTF">2017-12-13T20:02:00Z</dcterms:created>
  <dcterms:modified xsi:type="dcterms:W3CDTF">2018-01-31T20:57:00Z</dcterms:modified>
</cp:coreProperties>
</file>